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7E16E" w14:textId="77777777" w:rsidR="00717DC9" w:rsidRDefault="00000000">
      <w:pPr>
        <w:pStyle w:val="Heading1"/>
      </w:pPr>
      <w:r>
        <w:rPr>
          <w:noProof/>
        </w:rPr>
        <mc:AlternateContent>
          <mc:Choice Requires="wps">
            <w:drawing>
              <wp:anchor distT="0" distB="0" distL="0" distR="0" simplePos="0" relativeHeight="487587840" behindDoc="1" locked="0" layoutInCell="1" allowOverlap="1" wp14:anchorId="6A11EFF4" wp14:editId="4D2F4D97">
                <wp:simplePos x="0" y="0"/>
                <wp:positionH relativeFrom="page">
                  <wp:posOffset>895985</wp:posOffset>
                </wp:positionH>
                <wp:positionV relativeFrom="paragraph">
                  <wp:posOffset>226695</wp:posOffset>
                </wp:positionV>
                <wp:extent cx="5981065" cy="1841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18415"/>
                        </a:xfrm>
                        <a:custGeom>
                          <a:avLst/>
                          <a:gdLst/>
                          <a:ahLst/>
                          <a:cxnLst/>
                          <a:rect l="l" t="t" r="r" b="b"/>
                          <a:pathLst>
                            <a:path w="5981065" h="18415">
                              <a:moveTo>
                                <a:pt x="5981065" y="0"/>
                              </a:moveTo>
                              <a:lnTo>
                                <a:pt x="0" y="0"/>
                              </a:lnTo>
                              <a:lnTo>
                                <a:pt x="0" y="18288"/>
                              </a:lnTo>
                              <a:lnTo>
                                <a:pt x="5981065" y="18288"/>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02D6C6" id="Graphic 4" o:spid="_x0000_s1026" style="position:absolute;margin-left:70.55pt;margin-top:17.85pt;width:470.95pt;height:1.4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106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" path="m5981065,l,,,18288r5981065,l5981065,xe" fillcolor="black" stroked="f">
                <v:path arrowok="t"/>
                <w10:wrap type="topAndBottom" anchorx="page"/>
              </v:shape>
            </w:pict>
          </mc:Fallback>
        </mc:AlternateContent>
      </w:r>
      <w:r>
        <w:t>Saugata</w:t>
      </w:r>
      <w:r>
        <w:rPr>
          <w:spacing w:val="-17"/>
        </w:rPr>
        <w:t xml:space="preserve"> </w:t>
      </w:r>
      <w:r>
        <w:t>Datta,</w:t>
      </w:r>
      <w:r>
        <w:rPr>
          <w:spacing w:val="-10"/>
        </w:rPr>
        <w:t xml:space="preserve"> </w:t>
      </w:r>
      <w:r>
        <w:rPr>
          <w:spacing w:val="-4"/>
        </w:rPr>
        <w:t>Ph.D.</w:t>
      </w:r>
    </w:p>
    <w:p w14:paraId="4BF0096F" w14:textId="77777777" w:rsidR="00717DC9" w:rsidRDefault="00717DC9">
      <w:pPr>
        <w:pStyle w:val="BodyText"/>
        <w:spacing w:before="17"/>
        <w:ind w:left="0"/>
        <w:rPr>
          <w:b/>
          <w:sz w:val="24"/>
        </w:rPr>
      </w:pPr>
    </w:p>
    <w:p w14:paraId="52A6C44F" w14:textId="77777777" w:rsidR="00717DC9" w:rsidRDefault="00000000">
      <w:pPr>
        <w:pStyle w:val="Heading2"/>
        <w:ind w:left="9"/>
        <w:jc w:val="center"/>
      </w:pPr>
      <w:r>
        <w:rPr>
          <w:spacing w:val="-4"/>
        </w:rPr>
        <w:t>SAUGATA</w:t>
      </w:r>
      <w:r>
        <w:rPr>
          <w:spacing w:val="-5"/>
        </w:rPr>
        <w:t xml:space="preserve"> </w:t>
      </w:r>
      <w:r>
        <w:rPr>
          <w:spacing w:val="-4"/>
        </w:rPr>
        <w:t>DATTA,</w:t>
      </w:r>
      <w:r>
        <w:rPr>
          <w:spacing w:val="7"/>
        </w:rPr>
        <w:t xml:space="preserve"> </w:t>
      </w:r>
      <w:r>
        <w:rPr>
          <w:spacing w:val="-4"/>
        </w:rPr>
        <w:t>Ph.D.</w:t>
      </w:r>
    </w:p>
    <w:p w14:paraId="62C5F47F" w14:textId="77777777" w:rsidR="00717DC9" w:rsidRDefault="00000000">
      <w:pPr>
        <w:pStyle w:val="BodyText"/>
        <w:spacing w:before="1"/>
        <w:ind w:left="9"/>
        <w:jc w:val="center"/>
      </w:pPr>
      <w:r>
        <w:rPr>
          <w:spacing w:val="-2"/>
        </w:rPr>
        <w:t>One</w:t>
      </w:r>
      <w:r>
        <w:rPr>
          <w:spacing w:val="-13"/>
        </w:rPr>
        <w:t xml:space="preserve"> </w:t>
      </w:r>
      <w:r>
        <w:rPr>
          <w:spacing w:val="-2"/>
        </w:rPr>
        <w:t>UTSA</w:t>
      </w:r>
      <w:r>
        <w:rPr>
          <w:spacing w:val="-7"/>
        </w:rPr>
        <w:t xml:space="preserve"> </w:t>
      </w:r>
      <w:r>
        <w:rPr>
          <w:spacing w:val="-2"/>
        </w:rPr>
        <w:t>Circle,</w:t>
      </w:r>
      <w:r>
        <w:rPr>
          <w:spacing w:val="-7"/>
        </w:rPr>
        <w:t xml:space="preserve"> </w:t>
      </w:r>
      <w:r>
        <w:rPr>
          <w:spacing w:val="-2"/>
        </w:rPr>
        <w:t>Department</w:t>
      </w:r>
      <w:r>
        <w:rPr>
          <w:spacing w:val="-3"/>
        </w:rPr>
        <w:t xml:space="preserve"> </w:t>
      </w:r>
      <w:r>
        <w:rPr>
          <w:spacing w:val="-2"/>
        </w:rPr>
        <w:t>of</w:t>
      </w:r>
      <w:r>
        <w:rPr>
          <w:spacing w:val="-3"/>
        </w:rPr>
        <w:t xml:space="preserve"> </w:t>
      </w:r>
      <w:r>
        <w:rPr>
          <w:spacing w:val="-2"/>
        </w:rPr>
        <w:t>Earth and</w:t>
      </w:r>
      <w:r>
        <w:rPr>
          <w:spacing w:val="-1"/>
        </w:rPr>
        <w:t xml:space="preserve"> </w:t>
      </w:r>
      <w:r>
        <w:rPr>
          <w:spacing w:val="-2"/>
        </w:rPr>
        <w:t>Planetary</w:t>
      </w:r>
      <w:r>
        <w:rPr>
          <w:spacing w:val="-8"/>
        </w:rPr>
        <w:t xml:space="preserve"> </w:t>
      </w:r>
      <w:r>
        <w:rPr>
          <w:spacing w:val="-2"/>
        </w:rPr>
        <w:t>Sciences,</w:t>
      </w:r>
      <w:r>
        <w:rPr>
          <w:spacing w:val="-1"/>
        </w:rPr>
        <w:t xml:space="preserve"> </w:t>
      </w:r>
      <w:r>
        <w:rPr>
          <w:spacing w:val="-2"/>
        </w:rPr>
        <w:t>FLN</w:t>
      </w:r>
      <w:r>
        <w:rPr>
          <w:spacing w:val="-3"/>
        </w:rPr>
        <w:t xml:space="preserve"> </w:t>
      </w:r>
      <w:r>
        <w:rPr>
          <w:spacing w:val="-2"/>
        </w:rPr>
        <w:t>4.02.08,</w:t>
      </w:r>
      <w:r>
        <w:rPr>
          <w:spacing w:val="-7"/>
        </w:rPr>
        <w:t xml:space="preserve"> </w:t>
      </w:r>
      <w:r>
        <w:rPr>
          <w:spacing w:val="-2"/>
        </w:rPr>
        <w:t>San</w:t>
      </w:r>
      <w:r>
        <w:rPr>
          <w:spacing w:val="-1"/>
        </w:rPr>
        <w:t xml:space="preserve"> </w:t>
      </w:r>
      <w:r>
        <w:rPr>
          <w:spacing w:val="-2"/>
        </w:rPr>
        <w:t>Antonio,</w:t>
      </w:r>
      <w:r>
        <w:rPr>
          <w:spacing w:val="-6"/>
        </w:rPr>
        <w:t xml:space="preserve"> </w:t>
      </w:r>
      <w:r>
        <w:rPr>
          <w:spacing w:val="-2"/>
        </w:rPr>
        <w:t>TX,</w:t>
      </w:r>
      <w:r>
        <w:rPr>
          <w:spacing w:val="-6"/>
        </w:rPr>
        <w:t xml:space="preserve"> </w:t>
      </w:r>
      <w:r>
        <w:rPr>
          <w:spacing w:val="-2"/>
        </w:rPr>
        <w:t>78249</w:t>
      </w:r>
    </w:p>
    <w:p w14:paraId="5F419842" w14:textId="77777777" w:rsidR="00717DC9" w:rsidRDefault="00000000">
      <w:pPr>
        <w:pStyle w:val="Heading2"/>
        <w:spacing w:before="227"/>
        <w:ind w:left="360"/>
      </w:pPr>
      <w:r>
        <w:rPr>
          <w:spacing w:val="-2"/>
        </w:rPr>
        <w:t>EDUCATION</w:t>
      </w:r>
    </w:p>
    <w:p w14:paraId="727AF9EF" w14:textId="77777777" w:rsidR="00717DC9" w:rsidRDefault="00000000">
      <w:pPr>
        <w:pStyle w:val="BodyText"/>
        <w:spacing w:before="22" w:line="243" w:lineRule="exact"/>
      </w:pPr>
      <w:r>
        <w:t>2001</w:t>
      </w:r>
      <w:r>
        <w:rPr>
          <w:spacing w:val="45"/>
        </w:rPr>
        <w:t xml:space="preserve"> </w:t>
      </w:r>
      <w:r>
        <w:t>Ph.D.</w:t>
      </w:r>
      <w:r>
        <w:rPr>
          <w:spacing w:val="-14"/>
        </w:rPr>
        <w:t xml:space="preserve"> </w:t>
      </w:r>
      <w:r>
        <w:t>in</w:t>
      </w:r>
      <w:r>
        <w:rPr>
          <w:spacing w:val="-13"/>
        </w:rPr>
        <w:t xml:space="preserve"> </w:t>
      </w:r>
      <w:r>
        <w:t>Earth</w:t>
      </w:r>
      <w:r>
        <w:rPr>
          <w:spacing w:val="-14"/>
        </w:rPr>
        <w:t xml:space="preserve"> </w:t>
      </w:r>
      <w:r>
        <w:t>Sciences,</w:t>
      </w:r>
      <w:r>
        <w:rPr>
          <w:spacing w:val="-14"/>
        </w:rPr>
        <w:t xml:space="preserve"> </w:t>
      </w:r>
      <w:r>
        <w:t>University</w:t>
      </w:r>
      <w:r>
        <w:rPr>
          <w:spacing w:val="-16"/>
        </w:rPr>
        <w:t xml:space="preserve"> </w:t>
      </w:r>
      <w:r>
        <w:t>of</w:t>
      </w:r>
      <w:r>
        <w:rPr>
          <w:spacing w:val="-10"/>
        </w:rPr>
        <w:t xml:space="preserve"> </w:t>
      </w:r>
      <w:r>
        <w:t>Western</w:t>
      </w:r>
      <w:r>
        <w:rPr>
          <w:spacing w:val="-14"/>
        </w:rPr>
        <w:t xml:space="preserve"> </w:t>
      </w:r>
      <w:r>
        <w:t>Ontario,</w:t>
      </w:r>
      <w:r>
        <w:rPr>
          <w:spacing w:val="-15"/>
        </w:rPr>
        <w:t xml:space="preserve"> </w:t>
      </w:r>
      <w:r>
        <w:t>London,</w:t>
      </w:r>
      <w:r>
        <w:rPr>
          <w:spacing w:val="-15"/>
        </w:rPr>
        <w:t xml:space="preserve"> </w:t>
      </w:r>
      <w:r>
        <w:t>Ontario,</w:t>
      </w:r>
      <w:r>
        <w:rPr>
          <w:spacing w:val="-13"/>
        </w:rPr>
        <w:t xml:space="preserve"> </w:t>
      </w:r>
      <w:r>
        <w:rPr>
          <w:spacing w:val="-2"/>
        </w:rPr>
        <w:t>Canada</w:t>
      </w:r>
    </w:p>
    <w:p w14:paraId="72D33D7B" w14:textId="77777777" w:rsidR="00717DC9" w:rsidRDefault="00000000">
      <w:pPr>
        <w:pStyle w:val="BodyText"/>
        <w:ind w:right="968"/>
      </w:pPr>
      <w:r>
        <w:t>1996</w:t>
      </w:r>
      <w:r>
        <w:rPr>
          <w:spacing w:val="53"/>
        </w:rPr>
        <w:t xml:space="preserve"> </w:t>
      </w:r>
      <w:r>
        <w:t>M.S.</w:t>
      </w:r>
      <w:r>
        <w:rPr>
          <w:spacing w:val="-13"/>
        </w:rPr>
        <w:t xml:space="preserve"> </w:t>
      </w:r>
      <w:r>
        <w:t>in</w:t>
      </w:r>
      <w:r>
        <w:rPr>
          <w:spacing w:val="-12"/>
        </w:rPr>
        <w:t xml:space="preserve"> </w:t>
      </w:r>
      <w:r>
        <w:t>Geological</w:t>
      </w:r>
      <w:r>
        <w:rPr>
          <w:spacing w:val="-13"/>
        </w:rPr>
        <w:t xml:space="preserve"> </w:t>
      </w:r>
      <w:r>
        <w:t>Sciences</w:t>
      </w:r>
      <w:r>
        <w:rPr>
          <w:spacing w:val="-9"/>
        </w:rPr>
        <w:t xml:space="preserve"> </w:t>
      </w:r>
      <w:r>
        <w:t>and</w:t>
      </w:r>
      <w:r>
        <w:rPr>
          <w:spacing w:val="-12"/>
        </w:rPr>
        <w:t xml:space="preserve"> </w:t>
      </w:r>
      <w:r>
        <w:t>Geological</w:t>
      </w:r>
      <w:r>
        <w:rPr>
          <w:spacing w:val="-13"/>
        </w:rPr>
        <w:t xml:space="preserve"> </w:t>
      </w:r>
      <w:r>
        <w:t>Engineering,</w:t>
      </w:r>
      <w:r>
        <w:rPr>
          <w:spacing w:val="-16"/>
        </w:rPr>
        <w:t xml:space="preserve"> </w:t>
      </w:r>
      <w:r>
        <w:t>Queens</w:t>
      </w:r>
      <w:r>
        <w:rPr>
          <w:spacing w:val="-10"/>
        </w:rPr>
        <w:t xml:space="preserve"> </w:t>
      </w:r>
      <w:r>
        <w:t>University,</w:t>
      </w:r>
      <w:r>
        <w:rPr>
          <w:spacing w:val="-18"/>
        </w:rPr>
        <w:t xml:space="preserve"> </w:t>
      </w:r>
      <w:r>
        <w:t>Ontario,</w:t>
      </w:r>
      <w:r>
        <w:rPr>
          <w:spacing w:val="-12"/>
        </w:rPr>
        <w:t xml:space="preserve"> </w:t>
      </w:r>
      <w:r>
        <w:t>Canada 1995</w:t>
      </w:r>
      <w:r>
        <w:rPr>
          <w:spacing w:val="80"/>
        </w:rPr>
        <w:t xml:space="preserve"> </w:t>
      </w:r>
      <w:r>
        <w:t>M.S. in Geology, University of Calcutta, India</w:t>
      </w:r>
    </w:p>
    <w:p w14:paraId="2CEA9B09" w14:textId="77777777" w:rsidR="00717DC9" w:rsidRDefault="00000000">
      <w:pPr>
        <w:pStyle w:val="BodyText"/>
        <w:spacing w:line="247" w:lineRule="exact"/>
      </w:pPr>
      <w:r>
        <w:rPr>
          <w:spacing w:val="-2"/>
        </w:rPr>
        <w:t>1993</w:t>
      </w:r>
      <w:r>
        <w:rPr>
          <w:spacing w:val="-14"/>
        </w:rPr>
        <w:t xml:space="preserve"> </w:t>
      </w:r>
      <w:r>
        <w:rPr>
          <w:spacing w:val="-2"/>
        </w:rPr>
        <w:t>B.S.</w:t>
      </w:r>
      <w:r>
        <w:rPr>
          <w:spacing w:val="-8"/>
        </w:rPr>
        <w:t xml:space="preserve"> </w:t>
      </w:r>
      <w:r>
        <w:rPr>
          <w:spacing w:val="-2"/>
        </w:rPr>
        <w:t>in</w:t>
      </w:r>
      <w:r>
        <w:rPr>
          <w:spacing w:val="-8"/>
        </w:rPr>
        <w:t xml:space="preserve"> </w:t>
      </w:r>
      <w:r>
        <w:rPr>
          <w:spacing w:val="-2"/>
        </w:rPr>
        <w:t>Geological Sciences,</w:t>
      </w:r>
      <w:r>
        <w:rPr>
          <w:spacing w:val="-5"/>
        </w:rPr>
        <w:t xml:space="preserve"> </w:t>
      </w:r>
      <w:r>
        <w:rPr>
          <w:spacing w:val="-2"/>
        </w:rPr>
        <w:t>Presidency</w:t>
      </w:r>
      <w:r>
        <w:rPr>
          <w:spacing w:val="-7"/>
        </w:rPr>
        <w:t xml:space="preserve"> </w:t>
      </w:r>
      <w:r>
        <w:rPr>
          <w:spacing w:val="-2"/>
        </w:rPr>
        <w:t>College,</w:t>
      </w:r>
      <w:r>
        <w:rPr>
          <w:spacing w:val="-4"/>
        </w:rPr>
        <w:t xml:space="preserve"> </w:t>
      </w:r>
      <w:r>
        <w:rPr>
          <w:spacing w:val="-2"/>
        </w:rPr>
        <w:t>Calcutta,</w:t>
      </w:r>
      <w:r>
        <w:rPr>
          <w:spacing w:val="-5"/>
        </w:rPr>
        <w:t xml:space="preserve"> </w:t>
      </w:r>
      <w:r>
        <w:rPr>
          <w:spacing w:val="-2"/>
        </w:rPr>
        <w:t>India</w:t>
      </w:r>
    </w:p>
    <w:p w14:paraId="3F4A6BC8" w14:textId="77777777" w:rsidR="00717DC9" w:rsidRDefault="00000000">
      <w:pPr>
        <w:pStyle w:val="Heading2"/>
        <w:spacing w:before="81" w:line="243" w:lineRule="exact"/>
        <w:ind w:left="360"/>
      </w:pPr>
      <w:r>
        <w:rPr>
          <w:spacing w:val="-2"/>
        </w:rPr>
        <w:t>EMPLOYMENT</w:t>
      </w:r>
      <w:r>
        <w:rPr>
          <w:spacing w:val="-11"/>
        </w:rPr>
        <w:t xml:space="preserve"> </w:t>
      </w:r>
      <w:r>
        <w:rPr>
          <w:spacing w:val="-2"/>
        </w:rPr>
        <w:t>/ APPOINTMENTS</w:t>
      </w:r>
    </w:p>
    <w:p w14:paraId="2515A463" w14:textId="77777777" w:rsidR="00717DC9" w:rsidRDefault="00000000">
      <w:pPr>
        <w:pStyle w:val="BodyText"/>
        <w:spacing w:line="242" w:lineRule="auto"/>
        <w:ind w:right="2440" w:hanging="3"/>
      </w:pPr>
      <w:r>
        <w:t>2022-Present,</w:t>
      </w:r>
      <w:r>
        <w:rPr>
          <w:spacing w:val="-10"/>
        </w:rPr>
        <w:t xml:space="preserve"> </w:t>
      </w:r>
      <w:r>
        <w:t>Chair,</w:t>
      </w:r>
      <w:r>
        <w:rPr>
          <w:spacing w:val="-13"/>
        </w:rPr>
        <w:t xml:space="preserve"> </w:t>
      </w:r>
      <w:r>
        <w:t>Earth</w:t>
      </w:r>
      <w:r>
        <w:rPr>
          <w:spacing w:val="-8"/>
        </w:rPr>
        <w:t xml:space="preserve"> </w:t>
      </w:r>
      <w:r>
        <w:t>and</w:t>
      </w:r>
      <w:r>
        <w:rPr>
          <w:spacing w:val="-8"/>
        </w:rPr>
        <w:t xml:space="preserve"> </w:t>
      </w:r>
      <w:r>
        <w:t>Planetary</w:t>
      </w:r>
      <w:r>
        <w:rPr>
          <w:spacing w:val="-14"/>
        </w:rPr>
        <w:t xml:space="preserve"> </w:t>
      </w:r>
      <w:r>
        <w:t>Sciences,</w:t>
      </w:r>
      <w:r>
        <w:rPr>
          <w:spacing w:val="-13"/>
        </w:rPr>
        <w:t xml:space="preserve"> </w:t>
      </w:r>
      <w:r>
        <w:t>University</w:t>
      </w:r>
      <w:r>
        <w:rPr>
          <w:spacing w:val="-13"/>
        </w:rPr>
        <w:t xml:space="preserve"> </w:t>
      </w:r>
      <w:r>
        <w:t>of</w:t>
      </w:r>
      <w:r>
        <w:rPr>
          <w:spacing w:val="-12"/>
        </w:rPr>
        <w:t xml:space="preserve"> </w:t>
      </w:r>
      <w:r>
        <w:t>Texas</w:t>
      </w:r>
      <w:r>
        <w:rPr>
          <w:spacing w:val="-8"/>
        </w:rPr>
        <w:t xml:space="preserve"> </w:t>
      </w:r>
      <w:r>
        <w:t>at</w:t>
      </w:r>
      <w:r>
        <w:rPr>
          <w:spacing w:val="-10"/>
        </w:rPr>
        <w:t xml:space="preserve"> </w:t>
      </w:r>
      <w:r>
        <w:t>San</w:t>
      </w:r>
      <w:r>
        <w:rPr>
          <w:spacing w:val="-8"/>
        </w:rPr>
        <w:t xml:space="preserve"> </w:t>
      </w:r>
      <w:r>
        <w:t>Antonio 2021-2022 Interim Chair, EPS, University of Texas at San Antonio</w:t>
      </w:r>
    </w:p>
    <w:p w14:paraId="4A501D71" w14:textId="77777777" w:rsidR="00717DC9" w:rsidRDefault="00000000">
      <w:pPr>
        <w:pStyle w:val="BodyText"/>
        <w:ind w:right="2369"/>
      </w:pPr>
      <w:r>
        <w:t>2020-present, Director, Institute of Water Research, Sustainability and Policy, UTSA 2019-present,</w:t>
      </w:r>
      <w:r>
        <w:rPr>
          <w:spacing w:val="-14"/>
        </w:rPr>
        <w:t xml:space="preserve"> </w:t>
      </w:r>
      <w:r>
        <w:t>Hammond</w:t>
      </w:r>
      <w:r>
        <w:rPr>
          <w:spacing w:val="-17"/>
        </w:rPr>
        <w:t xml:space="preserve"> </w:t>
      </w:r>
      <w:r>
        <w:t>Distinguished</w:t>
      </w:r>
      <w:r>
        <w:rPr>
          <w:spacing w:val="-14"/>
        </w:rPr>
        <w:t xml:space="preserve"> </w:t>
      </w:r>
      <w:r>
        <w:t>Professor,</w:t>
      </w:r>
      <w:r>
        <w:rPr>
          <w:spacing w:val="-14"/>
        </w:rPr>
        <w:t xml:space="preserve"> </w:t>
      </w:r>
      <w:r>
        <w:t>Earth</w:t>
      </w:r>
      <w:r>
        <w:rPr>
          <w:spacing w:val="-16"/>
        </w:rPr>
        <w:t xml:space="preserve"> </w:t>
      </w:r>
      <w:r>
        <w:t>and</w:t>
      </w:r>
      <w:r>
        <w:rPr>
          <w:spacing w:val="-14"/>
        </w:rPr>
        <w:t xml:space="preserve"> </w:t>
      </w:r>
      <w:r>
        <w:t>Planetary</w:t>
      </w:r>
      <w:r>
        <w:rPr>
          <w:spacing w:val="-16"/>
        </w:rPr>
        <w:t xml:space="preserve"> </w:t>
      </w:r>
      <w:r>
        <w:t>Sciences,</w:t>
      </w:r>
      <w:r>
        <w:rPr>
          <w:spacing w:val="-15"/>
        </w:rPr>
        <w:t xml:space="preserve"> </w:t>
      </w:r>
      <w:r>
        <w:t>UTSA</w:t>
      </w:r>
    </w:p>
    <w:p w14:paraId="7E8649B8" w14:textId="77777777" w:rsidR="00717DC9" w:rsidRDefault="00000000">
      <w:pPr>
        <w:pStyle w:val="BodyText"/>
        <w:ind w:right="1615"/>
      </w:pPr>
      <w:r>
        <w:t>2017-2018,</w:t>
      </w:r>
      <w:r>
        <w:rPr>
          <w:spacing w:val="-14"/>
        </w:rPr>
        <w:t xml:space="preserve"> </w:t>
      </w:r>
      <w:r>
        <w:t>Halbouty</w:t>
      </w:r>
      <w:r>
        <w:rPr>
          <w:spacing w:val="-14"/>
        </w:rPr>
        <w:t xml:space="preserve"> </w:t>
      </w:r>
      <w:r>
        <w:t>Visiting</w:t>
      </w:r>
      <w:r>
        <w:rPr>
          <w:spacing w:val="-14"/>
        </w:rPr>
        <w:t xml:space="preserve"> </w:t>
      </w:r>
      <w:r>
        <w:t>Chair</w:t>
      </w:r>
      <w:r>
        <w:rPr>
          <w:spacing w:val="-13"/>
        </w:rPr>
        <w:t xml:space="preserve"> </w:t>
      </w:r>
      <w:r>
        <w:t>Professor,</w:t>
      </w:r>
      <w:r>
        <w:rPr>
          <w:spacing w:val="-14"/>
        </w:rPr>
        <w:t xml:space="preserve"> </w:t>
      </w:r>
      <w:r>
        <w:t>Geology</w:t>
      </w:r>
      <w:r>
        <w:rPr>
          <w:spacing w:val="-16"/>
        </w:rPr>
        <w:t xml:space="preserve"> </w:t>
      </w:r>
      <w:r>
        <w:t>and</w:t>
      </w:r>
      <w:r>
        <w:rPr>
          <w:spacing w:val="-14"/>
        </w:rPr>
        <w:t xml:space="preserve"> </w:t>
      </w:r>
      <w:r>
        <w:t>Geophysics,</w:t>
      </w:r>
      <w:r>
        <w:rPr>
          <w:spacing w:val="-14"/>
        </w:rPr>
        <w:t xml:space="preserve"> </w:t>
      </w:r>
      <w:r>
        <w:t>Texas</w:t>
      </w:r>
      <w:r>
        <w:rPr>
          <w:spacing w:val="-14"/>
        </w:rPr>
        <w:t xml:space="preserve"> </w:t>
      </w:r>
      <w:r>
        <w:t>A&amp;M</w:t>
      </w:r>
      <w:r>
        <w:rPr>
          <w:spacing w:val="-16"/>
        </w:rPr>
        <w:t xml:space="preserve"> </w:t>
      </w:r>
      <w:r>
        <w:t>University 2009-2019, Assistant-Full Professor, Geology, Kansas State University, Manhattan, Kansas</w:t>
      </w:r>
    </w:p>
    <w:p w14:paraId="00C7179A" w14:textId="77777777" w:rsidR="00717DC9" w:rsidRDefault="00000000">
      <w:pPr>
        <w:pStyle w:val="BodyText"/>
        <w:ind w:left="358" w:right="1425"/>
      </w:pPr>
      <w:r>
        <w:t>2004-2008,</w:t>
      </w:r>
      <w:r>
        <w:rPr>
          <w:spacing w:val="-14"/>
        </w:rPr>
        <w:t xml:space="preserve"> </w:t>
      </w:r>
      <w:r>
        <w:t>Assistant</w:t>
      </w:r>
      <w:r>
        <w:rPr>
          <w:spacing w:val="-14"/>
        </w:rPr>
        <w:t xml:space="preserve"> </w:t>
      </w:r>
      <w:r>
        <w:t>Professor,</w:t>
      </w:r>
      <w:r>
        <w:rPr>
          <w:spacing w:val="-14"/>
        </w:rPr>
        <w:t xml:space="preserve"> </w:t>
      </w:r>
      <w:r>
        <w:t>Biology</w:t>
      </w:r>
      <w:r>
        <w:rPr>
          <w:spacing w:val="-14"/>
        </w:rPr>
        <w:t xml:space="preserve"> </w:t>
      </w:r>
      <w:r>
        <w:t>and</w:t>
      </w:r>
      <w:r>
        <w:rPr>
          <w:spacing w:val="-10"/>
        </w:rPr>
        <w:t xml:space="preserve"> </w:t>
      </w:r>
      <w:r>
        <w:t>Environmental</w:t>
      </w:r>
      <w:r>
        <w:rPr>
          <w:spacing w:val="-14"/>
        </w:rPr>
        <w:t xml:space="preserve"> </w:t>
      </w:r>
      <w:r>
        <w:t>Sciences,</w:t>
      </w:r>
      <w:r>
        <w:rPr>
          <w:spacing w:val="-12"/>
        </w:rPr>
        <w:t xml:space="preserve"> </w:t>
      </w:r>
      <w:r>
        <w:t>Georgia</w:t>
      </w:r>
      <w:r>
        <w:rPr>
          <w:spacing w:val="-14"/>
        </w:rPr>
        <w:t xml:space="preserve"> </w:t>
      </w:r>
      <w:r>
        <w:t>College</w:t>
      </w:r>
      <w:r>
        <w:rPr>
          <w:spacing w:val="-13"/>
        </w:rPr>
        <w:t xml:space="preserve"> </w:t>
      </w:r>
      <w:r>
        <w:t>and</w:t>
      </w:r>
      <w:r>
        <w:rPr>
          <w:spacing w:val="-10"/>
        </w:rPr>
        <w:t xml:space="preserve"> </w:t>
      </w:r>
      <w:r>
        <w:t>State</w:t>
      </w:r>
      <w:r>
        <w:rPr>
          <w:spacing w:val="-12"/>
        </w:rPr>
        <w:t xml:space="preserve"> </w:t>
      </w:r>
      <w:r>
        <w:t>U 2005-2006, Associate Professor / Reader, Geology, University of Calcutta, India</w:t>
      </w:r>
    </w:p>
    <w:p w14:paraId="70E116E1" w14:textId="77777777" w:rsidR="00717DC9" w:rsidRDefault="00000000">
      <w:pPr>
        <w:pStyle w:val="BodyText"/>
        <w:spacing w:line="247" w:lineRule="exact"/>
        <w:ind w:left="358"/>
      </w:pPr>
      <w:r>
        <w:rPr>
          <w:spacing w:val="-2"/>
        </w:rPr>
        <w:t>2001-2004,</w:t>
      </w:r>
      <w:r>
        <w:rPr>
          <w:spacing w:val="-12"/>
        </w:rPr>
        <w:t xml:space="preserve"> </w:t>
      </w:r>
      <w:r>
        <w:rPr>
          <w:spacing w:val="-2"/>
        </w:rPr>
        <w:t>Columbia</w:t>
      </w:r>
      <w:r>
        <w:rPr>
          <w:spacing w:val="-12"/>
        </w:rPr>
        <w:t xml:space="preserve"> </w:t>
      </w:r>
      <w:r>
        <w:rPr>
          <w:spacing w:val="-2"/>
        </w:rPr>
        <w:t>Earth</w:t>
      </w:r>
      <w:r>
        <w:rPr>
          <w:spacing w:val="-12"/>
        </w:rPr>
        <w:t xml:space="preserve"> </w:t>
      </w:r>
      <w:r>
        <w:rPr>
          <w:spacing w:val="-2"/>
        </w:rPr>
        <w:t>Institute</w:t>
      </w:r>
      <w:r>
        <w:rPr>
          <w:spacing w:val="-13"/>
        </w:rPr>
        <w:t xml:space="preserve"> </w:t>
      </w:r>
      <w:r>
        <w:rPr>
          <w:spacing w:val="-2"/>
        </w:rPr>
        <w:t>Research</w:t>
      </w:r>
      <w:r>
        <w:rPr>
          <w:spacing w:val="-5"/>
        </w:rPr>
        <w:t xml:space="preserve"> </w:t>
      </w:r>
      <w:r>
        <w:rPr>
          <w:spacing w:val="-2"/>
        </w:rPr>
        <w:t>Scientist</w:t>
      </w:r>
      <w:r>
        <w:rPr>
          <w:spacing w:val="-11"/>
        </w:rPr>
        <w:t xml:space="preserve"> </w:t>
      </w:r>
      <w:r>
        <w:rPr>
          <w:spacing w:val="-2"/>
        </w:rPr>
        <w:t>and</w:t>
      </w:r>
      <w:r>
        <w:rPr>
          <w:spacing w:val="-5"/>
        </w:rPr>
        <w:t xml:space="preserve"> </w:t>
      </w:r>
      <w:r>
        <w:rPr>
          <w:spacing w:val="-2"/>
        </w:rPr>
        <w:t>Mellon</w:t>
      </w:r>
      <w:r>
        <w:rPr>
          <w:spacing w:val="-9"/>
        </w:rPr>
        <w:t xml:space="preserve"> </w:t>
      </w:r>
      <w:r>
        <w:rPr>
          <w:spacing w:val="-2"/>
        </w:rPr>
        <w:t>Scholar,</w:t>
      </w:r>
      <w:r>
        <w:rPr>
          <w:spacing w:val="-6"/>
        </w:rPr>
        <w:t xml:space="preserve"> </w:t>
      </w:r>
      <w:r>
        <w:rPr>
          <w:spacing w:val="-2"/>
        </w:rPr>
        <w:t>Columbia</w:t>
      </w:r>
      <w:r>
        <w:rPr>
          <w:spacing w:val="-4"/>
        </w:rPr>
        <w:t xml:space="preserve"> </w:t>
      </w:r>
      <w:r>
        <w:rPr>
          <w:spacing w:val="-2"/>
        </w:rPr>
        <w:t>University</w:t>
      </w:r>
    </w:p>
    <w:p w14:paraId="0637AED4" w14:textId="77777777" w:rsidR="00717DC9" w:rsidRDefault="00000000">
      <w:pPr>
        <w:pStyle w:val="Heading2"/>
        <w:spacing w:before="87" w:line="243" w:lineRule="exact"/>
      </w:pPr>
      <w:r>
        <w:rPr>
          <w:spacing w:val="-2"/>
        </w:rPr>
        <w:t>HONORS</w:t>
      </w:r>
      <w:r>
        <w:rPr>
          <w:spacing w:val="-6"/>
        </w:rPr>
        <w:t xml:space="preserve"> </w:t>
      </w:r>
      <w:r>
        <w:rPr>
          <w:spacing w:val="-2"/>
        </w:rPr>
        <w:t>AND</w:t>
      </w:r>
      <w:r>
        <w:rPr>
          <w:spacing w:val="-6"/>
        </w:rPr>
        <w:t xml:space="preserve"> </w:t>
      </w:r>
      <w:r>
        <w:rPr>
          <w:spacing w:val="-2"/>
        </w:rPr>
        <w:t>AWARDS</w:t>
      </w:r>
    </w:p>
    <w:p w14:paraId="213AA80D" w14:textId="05395D8D" w:rsidR="00717DC9" w:rsidRDefault="00000000">
      <w:pPr>
        <w:pStyle w:val="BodyText"/>
        <w:ind w:left="358" w:right="336"/>
        <w:jc w:val="both"/>
      </w:pPr>
      <w:r>
        <w:t>GSA Fellow (2022); GSA GHD Meritorious Service Award (2022); Faculty Research Award (2006, Georgia College and State University), Asiatic Society of India Medal (2006), Award for Excellence in Teaching (2000, UWO), Robert and Ruth Lumsden Fellowship in Science (2000, UWO), Arcangelo Rea Family Foundation Graduate Scholarship (1998, UWO), International Graduate Student Scholarship (1997, UWO), Queen’s Graduate Award (1996, Queen’s University), First Class First Award (1996, U</w:t>
      </w:r>
      <w:r w:rsidR="0002093C">
        <w:t xml:space="preserve"> of </w:t>
      </w:r>
      <w:r>
        <w:t xml:space="preserve">Calcutta), N.N. Chatterjee Memorial Grant (1995, U </w:t>
      </w:r>
      <w:r w:rsidR="0002093C">
        <w:t xml:space="preserve">of </w:t>
      </w:r>
      <w:r>
        <w:t>Calcutta).</w:t>
      </w:r>
    </w:p>
    <w:p w14:paraId="624DB491" w14:textId="77777777" w:rsidR="00717DC9" w:rsidRDefault="00000000">
      <w:pPr>
        <w:pStyle w:val="Heading2"/>
        <w:spacing w:before="84" w:line="243" w:lineRule="exact"/>
      </w:pPr>
      <w:r>
        <w:rPr>
          <w:spacing w:val="-2"/>
        </w:rPr>
        <w:t>RESEARCH</w:t>
      </w:r>
      <w:r>
        <w:rPr>
          <w:spacing w:val="-11"/>
        </w:rPr>
        <w:t xml:space="preserve"> </w:t>
      </w:r>
      <w:r>
        <w:rPr>
          <w:spacing w:val="-2"/>
        </w:rPr>
        <w:t>AND</w:t>
      </w:r>
      <w:r>
        <w:rPr>
          <w:spacing w:val="-10"/>
        </w:rPr>
        <w:t xml:space="preserve"> </w:t>
      </w:r>
      <w:r>
        <w:rPr>
          <w:spacing w:val="-2"/>
        </w:rPr>
        <w:t>ADVISING</w:t>
      </w:r>
    </w:p>
    <w:p w14:paraId="5A150135" w14:textId="577B2F1E" w:rsidR="00717DC9" w:rsidRDefault="00000000">
      <w:pPr>
        <w:pStyle w:val="BodyText"/>
        <w:ind w:left="358" w:right="333"/>
        <w:jc w:val="both"/>
      </w:pPr>
      <w:r>
        <w:t>Competitive</w:t>
      </w:r>
      <w:r>
        <w:rPr>
          <w:spacing w:val="-5"/>
        </w:rPr>
        <w:t xml:space="preserve"> </w:t>
      </w:r>
      <w:r>
        <w:t>research grants</w:t>
      </w:r>
      <w:r>
        <w:rPr>
          <w:spacing w:val="-1"/>
        </w:rPr>
        <w:t xml:space="preserve"> </w:t>
      </w:r>
      <w:r>
        <w:t>&gt;$5.45M(NSF, NASA, DOE, BLM,</w:t>
      </w:r>
      <w:r>
        <w:rPr>
          <w:spacing w:val="-2"/>
        </w:rPr>
        <w:t xml:space="preserve"> </w:t>
      </w:r>
      <w:r>
        <w:t>NPS, USDA),</w:t>
      </w:r>
      <w:r w:rsidR="004E20FB">
        <w:t>~</w:t>
      </w:r>
      <w:r>
        <w:t>7</w:t>
      </w:r>
      <w:r w:rsidR="00C96202">
        <w:t>5</w:t>
      </w:r>
      <w:r>
        <w:t xml:space="preserve"> peer-reviewed publications with</w:t>
      </w:r>
      <w:r>
        <w:rPr>
          <w:spacing w:val="-7"/>
        </w:rPr>
        <w:t xml:space="preserve"> </w:t>
      </w:r>
      <w:r>
        <w:t>22,641</w:t>
      </w:r>
      <w:r>
        <w:rPr>
          <w:spacing w:val="-7"/>
        </w:rPr>
        <w:t xml:space="preserve"> </w:t>
      </w:r>
      <w:r>
        <w:t>total</w:t>
      </w:r>
      <w:r>
        <w:rPr>
          <w:spacing w:val="-7"/>
        </w:rPr>
        <w:t xml:space="preserve"> </w:t>
      </w:r>
      <w:r>
        <w:t>citations</w:t>
      </w:r>
      <w:r>
        <w:rPr>
          <w:spacing w:val="-6"/>
        </w:rPr>
        <w:t xml:space="preserve"> </w:t>
      </w:r>
      <w:r>
        <w:t>(h-index</w:t>
      </w:r>
      <w:r>
        <w:rPr>
          <w:spacing w:val="-7"/>
        </w:rPr>
        <w:t xml:space="preserve"> </w:t>
      </w:r>
      <w:r>
        <w:t>45),</w:t>
      </w:r>
      <w:r>
        <w:rPr>
          <w:spacing w:val="-7"/>
        </w:rPr>
        <w:t xml:space="preserve"> </w:t>
      </w:r>
      <w:r>
        <w:t>50+</w:t>
      </w:r>
      <w:r>
        <w:rPr>
          <w:spacing w:val="-8"/>
        </w:rPr>
        <w:t xml:space="preserve"> </w:t>
      </w:r>
      <w:r>
        <w:t>invited</w:t>
      </w:r>
      <w:r>
        <w:rPr>
          <w:spacing w:val="-7"/>
        </w:rPr>
        <w:t xml:space="preserve"> </w:t>
      </w:r>
      <w:r>
        <w:t>presentations</w:t>
      </w:r>
      <w:r>
        <w:rPr>
          <w:spacing w:val="-6"/>
        </w:rPr>
        <w:t xml:space="preserve"> </w:t>
      </w:r>
      <w:r>
        <w:t>at</w:t>
      </w:r>
      <w:r>
        <w:rPr>
          <w:spacing w:val="-7"/>
        </w:rPr>
        <w:t xml:space="preserve"> </w:t>
      </w:r>
      <w:r>
        <w:t>various</w:t>
      </w:r>
      <w:r>
        <w:rPr>
          <w:spacing w:val="-6"/>
        </w:rPr>
        <w:t xml:space="preserve"> </w:t>
      </w:r>
      <w:r>
        <w:t>institutions</w:t>
      </w:r>
      <w:r>
        <w:rPr>
          <w:spacing w:val="-6"/>
        </w:rPr>
        <w:t xml:space="preserve"> </w:t>
      </w:r>
      <w:r>
        <w:t>in</w:t>
      </w:r>
      <w:r>
        <w:rPr>
          <w:spacing w:val="-7"/>
        </w:rPr>
        <w:t xml:space="preserve"> </w:t>
      </w:r>
      <w:r>
        <w:t>US,</w:t>
      </w:r>
      <w:r>
        <w:rPr>
          <w:spacing w:val="-8"/>
        </w:rPr>
        <w:t xml:space="preserve"> </w:t>
      </w:r>
      <w:r>
        <w:t>Mexico,</w:t>
      </w:r>
      <w:r>
        <w:rPr>
          <w:spacing w:val="-7"/>
        </w:rPr>
        <w:t xml:space="preserve"> </w:t>
      </w:r>
      <w:r>
        <w:t>Central America, India, and Europe, ~278 conference poster and/or presentations (~68 at GSA), 1 Theme (Goldschmidt)</w:t>
      </w:r>
      <w:r>
        <w:rPr>
          <w:spacing w:val="-11"/>
        </w:rPr>
        <w:t xml:space="preserve"> </w:t>
      </w:r>
      <w:r>
        <w:t>and</w:t>
      </w:r>
      <w:r>
        <w:rPr>
          <w:spacing w:val="-11"/>
        </w:rPr>
        <w:t xml:space="preserve"> </w:t>
      </w:r>
      <w:r>
        <w:t>35+</w:t>
      </w:r>
      <w:r>
        <w:rPr>
          <w:spacing w:val="-12"/>
        </w:rPr>
        <w:t xml:space="preserve"> </w:t>
      </w:r>
      <w:r>
        <w:t>sessions</w:t>
      </w:r>
      <w:r>
        <w:rPr>
          <w:spacing w:val="-2"/>
        </w:rPr>
        <w:t xml:space="preserve"> </w:t>
      </w:r>
      <w:r>
        <w:t>convened</w:t>
      </w:r>
      <w:r>
        <w:rPr>
          <w:spacing w:val="-11"/>
        </w:rPr>
        <w:t xml:space="preserve"> </w:t>
      </w:r>
      <w:r>
        <w:t>(16+</w:t>
      </w:r>
      <w:r>
        <w:rPr>
          <w:spacing w:val="-12"/>
        </w:rPr>
        <w:t xml:space="preserve"> </w:t>
      </w:r>
      <w:r>
        <w:t>at</w:t>
      </w:r>
      <w:r>
        <w:rPr>
          <w:spacing w:val="-11"/>
        </w:rPr>
        <w:t xml:space="preserve"> </w:t>
      </w:r>
      <w:r>
        <w:t>GSA,</w:t>
      </w:r>
      <w:r>
        <w:rPr>
          <w:spacing w:val="-14"/>
        </w:rPr>
        <w:t xml:space="preserve"> </w:t>
      </w:r>
      <w:r>
        <w:t>3</w:t>
      </w:r>
      <w:r>
        <w:rPr>
          <w:spacing w:val="-11"/>
        </w:rPr>
        <w:t xml:space="preserve"> </w:t>
      </w:r>
      <w:r>
        <w:t>at</w:t>
      </w:r>
      <w:r>
        <w:rPr>
          <w:spacing w:val="-9"/>
        </w:rPr>
        <w:t xml:space="preserve"> </w:t>
      </w:r>
      <w:r>
        <w:t>AGU,</w:t>
      </w:r>
      <w:r>
        <w:rPr>
          <w:spacing w:val="-12"/>
        </w:rPr>
        <w:t xml:space="preserve"> </w:t>
      </w:r>
      <w:r>
        <w:t>3</w:t>
      </w:r>
      <w:r>
        <w:rPr>
          <w:spacing w:val="-9"/>
        </w:rPr>
        <w:t xml:space="preserve"> </w:t>
      </w:r>
      <w:r>
        <w:t>at</w:t>
      </w:r>
      <w:r>
        <w:rPr>
          <w:spacing w:val="-9"/>
        </w:rPr>
        <w:t xml:space="preserve"> </w:t>
      </w:r>
      <w:r>
        <w:t>Arseni</w:t>
      </w:r>
      <w:r w:rsidR="004E20FB">
        <w:t>c</w:t>
      </w:r>
      <w:r>
        <w:rPr>
          <w:spacing w:val="-7"/>
        </w:rPr>
        <w:t xml:space="preserve"> </w:t>
      </w:r>
      <w:r>
        <w:t>Congress,</w:t>
      </w:r>
      <w:r>
        <w:rPr>
          <w:spacing w:val="-13"/>
        </w:rPr>
        <w:t xml:space="preserve"> </w:t>
      </w:r>
      <w:r>
        <w:t>6+</w:t>
      </w:r>
      <w:r>
        <w:rPr>
          <w:spacing w:val="-11"/>
        </w:rPr>
        <w:t xml:space="preserve"> </w:t>
      </w:r>
      <w:r>
        <w:t>at</w:t>
      </w:r>
      <w:r>
        <w:rPr>
          <w:spacing w:val="-9"/>
        </w:rPr>
        <w:t xml:space="preserve"> </w:t>
      </w:r>
      <w:r>
        <w:t>Goldschmidt, and</w:t>
      </w:r>
      <w:r>
        <w:rPr>
          <w:spacing w:val="-14"/>
        </w:rPr>
        <w:t xml:space="preserve"> </w:t>
      </w:r>
      <w:r>
        <w:t>2</w:t>
      </w:r>
      <w:r>
        <w:rPr>
          <w:spacing w:val="-14"/>
        </w:rPr>
        <w:t xml:space="preserve"> </w:t>
      </w:r>
      <w:r>
        <w:t>others),</w:t>
      </w:r>
      <w:r>
        <w:rPr>
          <w:spacing w:val="-12"/>
        </w:rPr>
        <w:t xml:space="preserve"> </w:t>
      </w:r>
      <w:r>
        <w:t>29</w:t>
      </w:r>
      <w:r>
        <w:rPr>
          <w:spacing w:val="-14"/>
        </w:rPr>
        <w:t xml:space="preserve"> </w:t>
      </w:r>
      <w:r>
        <w:t>national</w:t>
      </w:r>
      <w:r>
        <w:rPr>
          <w:spacing w:val="-12"/>
        </w:rPr>
        <w:t xml:space="preserve"> </w:t>
      </w:r>
      <w:r>
        <w:t>and</w:t>
      </w:r>
      <w:r>
        <w:rPr>
          <w:spacing w:val="-14"/>
        </w:rPr>
        <w:t xml:space="preserve"> </w:t>
      </w:r>
      <w:r>
        <w:t>television</w:t>
      </w:r>
      <w:r>
        <w:rPr>
          <w:spacing w:val="-14"/>
        </w:rPr>
        <w:t xml:space="preserve"> </w:t>
      </w:r>
      <w:r>
        <w:t>media</w:t>
      </w:r>
      <w:r>
        <w:rPr>
          <w:spacing w:val="-14"/>
        </w:rPr>
        <w:t xml:space="preserve"> </w:t>
      </w:r>
      <w:r>
        <w:t>science</w:t>
      </w:r>
      <w:r>
        <w:rPr>
          <w:spacing w:val="-13"/>
        </w:rPr>
        <w:t xml:space="preserve"> </w:t>
      </w:r>
      <w:r>
        <w:t>dispositions</w:t>
      </w:r>
      <w:r>
        <w:rPr>
          <w:spacing w:val="-13"/>
        </w:rPr>
        <w:t xml:space="preserve"> </w:t>
      </w:r>
      <w:r>
        <w:t>at</w:t>
      </w:r>
      <w:r>
        <w:rPr>
          <w:spacing w:val="-11"/>
        </w:rPr>
        <w:t xml:space="preserve"> </w:t>
      </w:r>
      <w:r>
        <w:t>outreach</w:t>
      </w:r>
      <w:r>
        <w:rPr>
          <w:spacing w:val="-12"/>
        </w:rPr>
        <w:t xml:space="preserve"> </w:t>
      </w:r>
      <w:r>
        <w:t>activities.</w:t>
      </w:r>
      <w:r>
        <w:rPr>
          <w:spacing w:val="-13"/>
        </w:rPr>
        <w:t xml:space="preserve"> </w:t>
      </w:r>
      <w:r>
        <w:t>Supervised</w:t>
      </w:r>
      <w:r>
        <w:rPr>
          <w:spacing w:val="-14"/>
        </w:rPr>
        <w:t xml:space="preserve"> </w:t>
      </w:r>
      <w:r>
        <w:t>7</w:t>
      </w:r>
      <w:r>
        <w:rPr>
          <w:spacing w:val="-14"/>
        </w:rPr>
        <w:t xml:space="preserve"> </w:t>
      </w:r>
      <w:r>
        <w:t>postdocs, 5 PhD, 30 MS, 24 undergraduate students’ mentor, and served on ~4</w:t>
      </w:r>
      <w:r w:rsidR="004E20FB">
        <w:t>6</w:t>
      </w:r>
      <w:r>
        <w:t xml:space="preserve"> MS and PhD committees.</w:t>
      </w:r>
    </w:p>
    <w:p w14:paraId="72DC229F" w14:textId="4E42C055" w:rsidR="00717DC9" w:rsidRDefault="00000000">
      <w:pPr>
        <w:pStyle w:val="Heading2"/>
        <w:spacing w:before="63"/>
      </w:pPr>
      <w:r>
        <w:rPr>
          <w:spacing w:val="-2"/>
        </w:rPr>
        <w:t>SELECT</w:t>
      </w:r>
      <w:r>
        <w:rPr>
          <w:spacing w:val="-12"/>
        </w:rPr>
        <w:t xml:space="preserve"> </w:t>
      </w:r>
      <w:r>
        <w:rPr>
          <w:spacing w:val="-2"/>
        </w:rPr>
        <w:t>PUBLICATIONS</w:t>
      </w:r>
      <w:r>
        <w:rPr>
          <w:spacing w:val="-12"/>
        </w:rPr>
        <w:t xml:space="preserve"> </w:t>
      </w:r>
      <w:r>
        <w:rPr>
          <w:spacing w:val="-2"/>
        </w:rPr>
        <w:t>(</w:t>
      </w:r>
      <w:r w:rsidR="00FA42E7">
        <w:rPr>
          <w:spacing w:val="-2"/>
        </w:rPr>
        <w:t>~</w:t>
      </w:r>
      <w:r>
        <w:rPr>
          <w:spacing w:val="-6"/>
        </w:rPr>
        <w:t xml:space="preserve"> </w:t>
      </w:r>
      <w:r>
        <w:rPr>
          <w:spacing w:val="-5"/>
        </w:rPr>
        <w:t>75)</w:t>
      </w:r>
    </w:p>
    <w:p w14:paraId="02291BD6" w14:textId="2D922DF6" w:rsidR="00717DC9" w:rsidRDefault="00000000">
      <w:pPr>
        <w:pStyle w:val="ListParagraph"/>
        <w:numPr>
          <w:ilvl w:val="0"/>
          <w:numId w:val="1"/>
        </w:numPr>
        <w:tabs>
          <w:tab w:val="left" w:pos="625"/>
          <w:tab w:val="left" w:pos="720"/>
        </w:tabs>
        <w:spacing w:before="3"/>
        <w:ind w:right="442" w:hanging="360"/>
        <w:jc w:val="both"/>
        <w:rPr>
          <w:sz w:val="20"/>
        </w:rPr>
      </w:pPr>
      <w:r>
        <w:rPr>
          <w:sz w:val="20"/>
        </w:rPr>
        <w:t xml:space="preserve">Banerjee, </w:t>
      </w:r>
      <w:r w:rsidR="003E27BB">
        <w:rPr>
          <w:sz w:val="20"/>
        </w:rPr>
        <w:t xml:space="preserve">P., </w:t>
      </w:r>
      <w:r>
        <w:rPr>
          <w:sz w:val="20"/>
        </w:rPr>
        <w:t xml:space="preserve">Kulkarni, </w:t>
      </w:r>
      <w:r w:rsidR="003E27BB">
        <w:rPr>
          <w:sz w:val="20"/>
        </w:rPr>
        <w:t xml:space="preserve">H.V., </w:t>
      </w:r>
      <w:r>
        <w:rPr>
          <w:sz w:val="20"/>
        </w:rPr>
        <w:t xml:space="preserve">Veach, </w:t>
      </w:r>
      <w:r w:rsidR="00291074">
        <w:rPr>
          <w:sz w:val="20"/>
        </w:rPr>
        <w:t xml:space="preserve">A.M., </w:t>
      </w:r>
      <w:r>
        <w:rPr>
          <w:sz w:val="20"/>
        </w:rPr>
        <w:t>Nagaraja,</w:t>
      </w:r>
      <w:r w:rsidR="00291074">
        <w:rPr>
          <w:sz w:val="20"/>
        </w:rPr>
        <w:t xml:space="preserve"> T.,</w:t>
      </w:r>
      <w:r>
        <w:rPr>
          <w:sz w:val="20"/>
        </w:rPr>
        <w:t xml:space="preserve"> Pathak,</w:t>
      </w:r>
      <w:r w:rsidR="00291074">
        <w:rPr>
          <w:sz w:val="20"/>
        </w:rPr>
        <w:t xml:space="preserve"> P.,</w:t>
      </w:r>
      <w:r>
        <w:rPr>
          <w:sz w:val="20"/>
        </w:rPr>
        <w:t xml:space="preserve"> Das, </w:t>
      </w:r>
      <w:r w:rsidR="00291074">
        <w:rPr>
          <w:sz w:val="20"/>
        </w:rPr>
        <w:t xml:space="preserve">S.R., </w:t>
      </w:r>
      <w:r>
        <w:rPr>
          <w:sz w:val="20"/>
        </w:rPr>
        <w:t>and Datta.</w:t>
      </w:r>
      <w:r w:rsidR="00291074">
        <w:rPr>
          <w:sz w:val="20"/>
        </w:rPr>
        <w:t xml:space="preserve"> S. </w:t>
      </w:r>
      <w:r>
        <w:rPr>
          <w:sz w:val="20"/>
        </w:rPr>
        <w:t>(2025) Geochemical factors influencing the phosphorus mobility in Konza prairie grassland and agriculture-dominated soils in north-eastern Kansas. Frontiers in Environmental Sciences, Sec. Soil Processes, Volume 13-2025. doi:10.3389/fenvs.2025.1500314</w:t>
      </w:r>
    </w:p>
    <w:p w14:paraId="7E1D8DC5" w14:textId="77777777" w:rsidR="00717DC9" w:rsidRDefault="00000000">
      <w:pPr>
        <w:pStyle w:val="ListParagraph"/>
        <w:numPr>
          <w:ilvl w:val="0"/>
          <w:numId w:val="1"/>
        </w:numPr>
        <w:tabs>
          <w:tab w:val="left" w:pos="625"/>
          <w:tab w:val="left" w:pos="720"/>
        </w:tabs>
        <w:ind w:right="429" w:hanging="360"/>
        <w:jc w:val="both"/>
        <w:rPr>
          <w:sz w:val="20"/>
        </w:rPr>
      </w:pPr>
      <w:r>
        <w:rPr>
          <w:sz w:val="20"/>
        </w:rPr>
        <w:t>Kulkarni, H.V., Ford, J., Blank, J.G., Park, M., Datta, S. (2022) Geochemical interactions among water, minerals, microbes</w:t>
      </w:r>
      <w:r>
        <w:rPr>
          <w:spacing w:val="-6"/>
          <w:sz w:val="20"/>
        </w:rPr>
        <w:t xml:space="preserve"> </w:t>
      </w:r>
      <w:r>
        <w:rPr>
          <w:sz w:val="20"/>
        </w:rPr>
        <w:t>and organic matter in formation</w:t>
      </w:r>
      <w:r>
        <w:rPr>
          <w:spacing w:val="-3"/>
          <w:sz w:val="20"/>
        </w:rPr>
        <w:t xml:space="preserve"> </w:t>
      </w:r>
      <w:r>
        <w:rPr>
          <w:sz w:val="20"/>
        </w:rPr>
        <w:t>of speleothems</w:t>
      </w:r>
      <w:r>
        <w:rPr>
          <w:spacing w:val="-3"/>
          <w:sz w:val="20"/>
        </w:rPr>
        <w:t xml:space="preserve"> </w:t>
      </w:r>
      <w:r>
        <w:rPr>
          <w:sz w:val="20"/>
        </w:rPr>
        <w:t>in</w:t>
      </w:r>
      <w:r>
        <w:rPr>
          <w:spacing w:val="-6"/>
          <w:sz w:val="20"/>
        </w:rPr>
        <w:t xml:space="preserve"> </w:t>
      </w:r>
      <w:r>
        <w:rPr>
          <w:sz w:val="20"/>
        </w:rPr>
        <w:t>volcanic (lava</w:t>
      </w:r>
      <w:r>
        <w:rPr>
          <w:spacing w:val="-1"/>
          <w:sz w:val="20"/>
        </w:rPr>
        <w:t xml:space="preserve"> </w:t>
      </w:r>
      <w:r>
        <w:rPr>
          <w:sz w:val="20"/>
        </w:rPr>
        <w:t>tube)</w:t>
      </w:r>
      <w:r>
        <w:rPr>
          <w:spacing w:val="-3"/>
          <w:sz w:val="20"/>
        </w:rPr>
        <w:t xml:space="preserve"> </w:t>
      </w:r>
      <w:r>
        <w:rPr>
          <w:sz w:val="20"/>
        </w:rPr>
        <w:t>caves.</w:t>
      </w:r>
      <w:r>
        <w:rPr>
          <w:spacing w:val="-3"/>
          <w:sz w:val="20"/>
        </w:rPr>
        <w:t xml:space="preserve"> </w:t>
      </w:r>
      <w:r>
        <w:rPr>
          <w:sz w:val="20"/>
        </w:rPr>
        <w:t>Chemical</w:t>
      </w:r>
      <w:r>
        <w:rPr>
          <w:spacing w:val="-7"/>
          <w:sz w:val="20"/>
        </w:rPr>
        <w:t xml:space="preserve"> </w:t>
      </w:r>
      <w:r>
        <w:rPr>
          <w:sz w:val="20"/>
        </w:rPr>
        <w:t>Geology. Volume 594, 120759</w:t>
      </w:r>
    </w:p>
    <w:p w14:paraId="4ED4C524" w14:textId="77777777" w:rsidR="00717DC9" w:rsidRDefault="00000000">
      <w:pPr>
        <w:pStyle w:val="ListParagraph"/>
        <w:numPr>
          <w:ilvl w:val="0"/>
          <w:numId w:val="1"/>
        </w:numPr>
        <w:tabs>
          <w:tab w:val="left" w:pos="625"/>
          <w:tab w:val="left" w:pos="720"/>
        </w:tabs>
        <w:ind w:right="448" w:hanging="360"/>
        <w:jc w:val="both"/>
        <w:rPr>
          <w:sz w:val="20"/>
        </w:rPr>
      </w:pPr>
      <w:r>
        <w:rPr>
          <w:sz w:val="20"/>
        </w:rPr>
        <w:t>Varner, T.S., Kulkarni, H.V., Nguyen, W., Kwak, K, Cardenas, M.B., Knappett, P.S.K., Ojeda, A.S., Malina, N., Bhuiyan, M.U., Datta, S. (2022) Contribution of Sedimentary Organic Matter to Arsenic Mobilization along a Potential</w:t>
      </w:r>
      <w:r>
        <w:rPr>
          <w:spacing w:val="-13"/>
          <w:sz w:val="20"/>
        </w:rPr>
        <w:t xml:space="preserve"> </w:t>
      </w:r>
      <w:r>
        <w:rPr>
          <w:sz w:val="20"/>
        </w:rPr>
        <w:t>Natural</w:t>
      </w:r>
      <w:r>
        <w:rPr>
          <w:spacing w:val="-11"/>
          <w:sz w:val="20"/>
        </w:rPr>
        <w:t xml:space="preserve"> </w:t>
      </w:r>
      <w:r>
        <w:rPr>
          <w:sz w:val="20"/>
        </w:rPr>
        <w:t>Reactive</w:t>
      </w:r>
      <w:r>
        <w:rPr>
          <w:spacing w:val="-10"/>
          <w:sz w:val="20"/>
        </w:rPr>
        <w:t xml:space="preserve"> </w:t>
      </w:r>
      <w:r>
        <w:rPr>
          <w:sz w:val="20"/>
        </w:rPr>
        <w:t>Barier</w:t>
      </w:r>
      <w:r>
        <w:rPr>
          <w:spacing w:val="-9"/>
          <w:sz w:val="20"/>
        </w:rPr>
        <w:t xml:space="preserve"> </w:t>
      </w:r>
      <w:r>
        <w:rPr>
          <w:sz w:val="20"/>
        </w:rPr>
        <w:t>(NRB)</w:t>
      </w:r>
      <w:r>
        <w:rPr>
          <w:spacing w:val="-13"/>
          <w:sz w:val="20"/>
        </w:rPr>
        <w:t xml:space="preserve"> </w:t>
      </w:r>
      <w:r>
        <w:rPr>
          <w:sz w:val="20"/>
        </w:rPr>
        <w:t>near</w:t>
      </w:r>
      <w:r>
        <w:rPr>
          <w:spacing w:val="-10"/>
          <w:sz w:val="20"/>
        </w:rPr>
        <w:t xml:space="preserve"> </w:t>
      </w:r>
      <w:r>
        <w:rPr>
          <w:sz w:val="20"/>
        </w:rPr>
        <w:t>a</w:t>
      </w:r>
      <w:r>
        <w:rPr>
          <w:spacing w:val="-10"/>
          <w:sz w:val="20"/>
        </w:rPr>
        <w:t xml:space="preserve"> </w:t>
      </w:r>
      <w:r>
        <w:rPr>
          <w:sz w:val="20"/>
        </w:rPr>
        <w:t>River:</w:t>
      </w:r>
      <w:r>
        <w:rPr>
          <w:spacing w:val="-13"/>
          <w:sz w:val="20"/>
        </w:rPr>
        <w:t xml:space="preserve"> </w:t>
      </w:r>
      <w:r>
        <w:rPr>
          <w:sz w:val="20"/>
        </w:rPr>
        <w:t>The</w:t>
      </w:r>
      <w:r>
        <w:rPr>
          <w:spacing w:val="-9"/>
          <w:sz w:val="20"/>
        </w:rPr>
        <w:t xml:space="preserve"> </w:t>
      </w:r>
      <w:r>
        <w:rPr>
          <w:sz w:val="20"/>
        </w:rPr>
        <w:t>Meghna</w:t>
      </w:r>
      <w:r>
        <w:rPr>
          <w:spacing w:val="-10"/>
          <w:sz w:val="20"/>
        </w:rPr>
        <w:t xml:space="preserve"> </w:t>
      </w:r>
      <w:r>
        <w:rPr>
          <w:sz w:val="20"/>
        </w:rPr>
        <w:t>River,</w:t>
      </w:r>
      <w:r>
        <w:rPr>
          <w:spacing w:val="-13"/>
          <w:sz w:val="20"/>
        </w:rPr>
        <w:t xml:space="preserve"> </w:t>
      </w:r>
      <w:r>
        <w:rPr>
          <w:sz w:val="20"/>
        </w:rPr>
        <w:t>Bangladesh.</w:t>
      </w:r>
      <w:r>
        <w:rPr>
          <w:spacing w:val="-12"/>
          <w:sz w:val="20"/>
        </w:rPr>
        <w:t xml:space="preserve"> </w:t>
      </w:r>
      <w:r>
        <w:rPr>
          <w:sz w:val="20"/>
        </w:rPr>
        <w:t>Chemosphere,</w:t>
      </w:r>
      <w:r>
        <w:rPr>
          <w:spacing w:val="-11"/>
          <w:sz w:val="20"/>
        </w:rPr>
        <w:t xml:space="preserve"> </w:t>
      </w:r>
      <w:r>
        <w:rPr>
          <w:sz w:val="20"/>
        </w:rPr>
        <w:t>308(2),</w:t>
      </w:r>
      <w:r>
        <w:rPr>
          <w:spacing w:val="-11"/>
          <w:sz w:val="20"/>
        </w:rPr>
        <w:t xml:space="preserve"> </w:t>
      </w:r>
      <w:r>
        <w:rPr>
          <w:sz w:val="20"/>
        </w:rPr>
        <w:t>136289</w:t>
      </w:r>
    </w:p>
    <w:p w14:paraId="539BC953" w14:textId="1F4EE881" w:rsidR="00717DC9" w:rsidRDefault="00000000">
      <w:pPr>
        <w:pStyle w:val="ListParagraph"/>
        <w:numPr>
          <w:ilvl w:val="0"/>
          <w:numId w:val="1"/>
        </w:numPr>
        <w:tabs>
          <w:tab w:val="left" w:pos="625"/>
          <w:tab w:val="left" w:pos="720"/>
        </w:tabs>
        <w:spacing w:before="2"/>
        <w:ind w:right="1011" w:hanging="360"/>
        <w:rPr>
          <w:sz w:val="20"/>
        </w:rPr>
      </w:pPr>
      <w:r>
        <w:rPr>
          <w:sz w:val="20"/>
        </w:rPr>
        <w:t>Léveillé</w:t>
      </w:r>
      <w:r w:rsidR="00455562">
        <w:rPr>
          <w:spacing w:val="-7"/>
          <w:sz w:val="20"/>
        </w:rPr>
        <w:t xml:space="preserve">, R </w:t>
      </w:r>
      <w:r>
        <w:rPr>
          <w:sz w:val="20"/>
        </w:rPr>
        <w:t>and</w:t>
      </w:r>
      <w:r>
        <w:rPr>
          <w:spacing w:val="-7"/>
          <w:sz w:val="20"/>
        </w:rPr>
        <w:t xml:space="preserve"> </w:t>
      </w:r>
      <w:r>
        <w:rPr>
          <w:sz w:val="20"/>
        </w:rPr>
        <w:t>Datta</w:t>
      </w:r>
      <w:r w:rsidR="00455562">
        <w:rPr>
          <w:sz w:val="20"/>
        </w:rPr>
        <w:t>, S.</w:t>
      </w:r>
      <w:r>
        <w:rPr>
          <w:spacing w:val="-7"/>
          <w:sz w:val="20"/>
        </w:rPr>
        <w:t xml:space="preserve"> </w:t>
      </w:r>
      <w:r>
        <w:rPr>
          <w:sz w:val="20"/>
        </w:rPr>
        <w:t>(2010).</w:t>
      </w:r>
      <w:r>
        <w:rPr>
          <w:spacing w:val="-13"/>
          <w:sz w:val="20"/>
        </w:rPr>
        <w:t xml:space="preserve"> </w:t>
      </w:r>
      <w:r>
        <w:rPr>
          <w:sz w:val="20"/>
        </w:rPr>
        <w:t>Lava</w:t>
      </w:r>
      <w:r>
        <w:rPr>
          <w:spacing w:val="-3"/>
          <w:sz w:val="20"/>
        </w:rPr>
        <w:t xml:space="preserve"> </w:t>
      </w:r>
      <w:r>
        <w:rPr>
          <w:sz w:val="20"/>
        </w:rPr>
        <w:t>tubes</w:t>
      </w:r>
      <w:r>
        <w:rPr>
          <w:spacing w:val="-11"/>
          <w:sz w:val="20"/>
        </w:rPr>
        <w:t xml:space="preserve"> </w:t>
      </w:r>
      <w:r>
        <w:rPr>
          <w:sz w:val="20"/>
        </w:rPr>
        <w:t>and</w:t>
      </w:r>
      <w:r>
        <w:rPr>
          <w:spacing w:val="-4"/>
          <w:sz w:val="20"/>
        </w:rPr>
        <w:t xml:space="preserve"> </w:t>
      </w:r>
      <w:r>
        <w:rPr>
          <w:sz w:val="20"/>
        </w:rPr>
        <w:t>basaltic</w:t>
      </w:r>
      <w:r>
        <w:rPr>
          <w:spacing w:val="-5"/>
          <w:sz w:val="20"/>
        </w:rPr>
        <w:t xml:space="preserve"> </w:t>
      </w:r>
      <w:r>
        <w:rPr>
          <w:sz w:val="20"/>
        </w:rPr>
        <w:t>caves</w:t>
      </w:r>
      <w:r>
        <w:rPr>
          <w:spacing w:val="-11"/>
          <w:sz w:val="20"/>
        </w:rPr>
        <w:t xml:space="preserve"> </w:t>
      </w:r>
      <w:r>
        <w:rPr>
          <w:sz w:val="20"/>
        </w:rPr>
        <w:t>as</w:t>
      </w:r>
      <w:r>
        <w:rPr>
          <w:spacing w:val="-13"/>
          <w:sz w:val="20"/>
        </w:rPr>
        <w:t xml:space="preserve"> </w:t>
      </w:r>
      <w:r>
        <w:rPr>
          <w:sz w:val="20"/>
        </w:rPr>
        <w:t>astrobiological</w:t>
      </w:r>
      <w:r>
        <w:rPr>
          <w:spacing w:val="-8"/>
          <w:sz w:val="20"/>
        </w:rPr>
        <w:t xml:space="preserve"> </w:t>
      </w:r>
      <w:r>
        <w:rPr>
          <w:sz w:val="20"/>
        </w:rPr>
        <w:t>targets</w:t>
      </w:r>
      <w:r>
        <w:rPr>
          <w:spacing w:val="-8"/>
          <w:sz w:val="20"/>
        </w:rPr>
        <w:t xml:space="preserve"> </w:t>
      </w:r>
      <w:r>
        <w:rPr>
          <w:sz w:val="20"/>
        </w:rPr>
        <w:t>on</w:t>
      </w:r>
      <w:r>
        <w:rPr>
          <w:spacing w:val="-9"/>
          <w:sz w:val="20"/>
        </w:rPr>
        <w:t xml:space="preserve"> </w:t>
      </w:r>
      <w:r>
        <w:rPr>
          <w:sz w:val="20"/>
        </w:rPr>
        <w:t>Earth</w:t>
      </w:r>
      <w:r>
        <w:rPr>
          <w:spacing w:val="-10"/>
          <w:sz w:val="20"/>
        </w:rPr>
        <w:t xml:space="preserve"> </w:t>
      </w:r>
      <w:r>
        <w:rPr>
          <w:sz w:val="20"/>
        </w:rPr>
        <w:t>and</w:t>
      </w:r>
      <w:r>
        <w:rPr>
          <w:spacing w:val="-4"/>
          <w:sz w:val="20"/>
        </w:rPr>
        <w:t xml:space="preserve"> </w:t>
      </w:r>
      <w:r>
        <w:rPr>
          <w:sz w:val="20"/>
        </w:rPr>
        <w:t>Mars:</w:t>
      </w:r>
      <w:r>
        <w:rPr>
          <w:spacing w:val="-10"/>
          <w:sz w:val="20"/>
        </w:rPr>
        <w:t xml:space="preserve"> </w:t>
      </w:r>
      <w:r>
        <w:rPr>
          <w:sz w:val="20"/>
        </w:rPr>
        <w:t>a</w:t>
      </w:r>
      <w:r>
        <w:rPr>
          <w:spacing w:val="-7"/>
          <w:sz w:val="20"/>
        </w:rPr>
        <w:t xml:space="preserve"> </w:t>
      </w:r>
      <w:r>
        <w:rPr>
          <w:sz w:val="20"/>
        </w:rPr>
        <w:t>review. Planetary and Space Science, 58(4), pp.592-598.</w:t>
      </w:r>
    </w:p>
    <w:p w14:paraId="1A87476D" w14:textId="77777777" w:rsidR="00717DC9" w:rsidRDefault="00000000">
      <w:pPr>
        <w:pStyle w:val="ListParagraph"/>
        <w:numPr>
          <w:ilvl w:val="0"/>
          <w:numId w:val="1"/>
        </w:numPr>
        <w:tabs>
          <w:tab w:val="left" w:pos="622"/>
          <w:tab w:val="left" w:pos="631"/>
        </w:tabs>
        <w:ind w:left="631" w:right="1207" w:hanging="272"/>
        <w:rPr>
          <w:sz w:val="20"/>
        </w:rPr>
      </w:pPr>
      <w:r>
        <w:rPr>
          <w:sz w:val="20"/>
        </w:rPr>
        <w:t>Datta,</w:t>
      </w:r>
      <w:r>
        <w:rPr>
          <w:spacing w:val="-2"/>
          <w:sz w:val="20"/>
        </w:rPr>
        <w:t xml:space="preserve"> </w:t>
      </w:r>
      <w:r>
        <w:rPr>
          <w:sz w:val="20"/>
        </w:rPr>
        <w:t>S.</w:t>
      </w:r>
      <w:r>
        <w:rPr>
          <w:spacing w:val="-2"/>
          <w:sz w:val="20"/>
        </w:rPr>
        <w:t xml:space="preserve"> </w:t>
      </w:r>
      <w:r>
        <w:rPr>
          <w:sz w:val="20"/>
        </w:rPr>
        <w:t>et</w:t>
      </w:r>
      <w:r>
        <w:rPr>
          <w:spacing w:val="-2"/>
          <w:sz w:val="20"/>
        </w:rPr>
        <w:t xml:space="preserve"> </w:t>
      </w:r>
      <w:r>
        <w:rPr>
          <w:sz w:val="20"/>
        </w:rPr>
        <w:t>al.</w:t>
      </w:r>
      <w:r>
        <w:rPr>
          <w:spacing w:val="-2"/>
          <w:sz w:val="20"/>
        </w:rPr>
        <w:t xml:space="preserve"> </w:t>
      </w:r>
      <w:r>
        <w:rPr>
          <w:sz w:val="20"/>
        </w:rPr>
        <w:t>(2011).</w:t>
      </w:r>
      <w:r>
        <w:rPr>
          <w:spacing w:val="-2"/>
          <w:sz w:val="20"/>
        </w:rPr>
        <w:t xml:space="preserve"> </w:t>
      </w:r>
      <w:r>
        <w:rPr>
          <w:sz w:val="20"/>
        </w:rPr>
        <w:t>Perennial ponds</w:t>
      </w:r>
      <w:r>
        <w:rPr>
          <w:spacing w:val="-2"/>
          <w:sz w:val="20"/>
        </w:rPr>
        <w:t xml:space="preserve"> </w:t>
      </w:r>
      <w:r>
        <w:rPr>
          <w:sz w:val="20"/>
        </w:rPr>
        <w:t>are not</w:t>
      </w:r>
      <w:r>
        <w:rPr>
          <w:spacing w:val="-2"/>
          <w:sz w:val="20"/>
        </w:rPr>
        <w:t xml:space="preserve"> </w:t>
      </w:r>
      <w:r>
        <w:rPr>
          <w:sz w:val="20"/>
        </w:rPr>
        <w:t>an</w:t>
      </w:r>
      <w:r>
        <w:rPr>
          <w:spacing w:val="-2"/>
          <w:sz w:val="20"/>
        </w:rPr>
        <w:t xml:space="preserve"> </w:t>
      </w:r>
      <w:r>
        <w:rPr>
          <w:sz w:val="20"/>
        </w:rPr>
        <w:t>important</w:t>
      </w:r>
      <w:r>
        <w:rPr>
          <w:spacing w:val="-2"/>
          <w:sz w:val="20"/>
        </w:rPr>
        <w:t xml:space="preserve"> </w:t>
      </w:r>
      <w:r>
        <w:rPr>
          <w:sz w:val="20"/>
        </w:rPr>
        <w:t>source of</w:t>
      </w:r>
      <w:r>
        <w:rPr>
          <w:spacing w:val="-1"/>
          <w:sz w:val="20"/>
        </w:rPr>
        <w:t xml:space="preserve"> </w:t>
      </w:r>
      <w:r>
        <w:rPr>
          <w:sz w:val="20"/>
        </w:rPr>
        <w:t>water or</w:t>
      </w:r>
      <w:r>
        <w:rPr>
          <w:spacing w:val="-1"/>
          <w:sz w:val="20"/>
        </w:rPr>
        <w:t xml:space="preserve"> </w:t>
      </w:r>
      <w:r>
        <w:rPr>
          <w:sz w:val="20"/>
        </w:rPr>
        <w:t>dissolved organic</w:t>
      </w:r>
      <w:r>
        <w:rPr>
          <w:spacing w:val="-1"/>
          <w:sz w:val="20"/>
        </w:rPr>
        <w:t xml:space="preserve"> </w:t>
      </w:r>
      <w:r>
        <w:rPr>
          <w:sz w:val="20"/>
        </w:rPr>
        <w:t>matter</w:t>
      </w:r>
      <w:r>
        <w:rPr>
          <w:spacing w:val="-1"/>
          <w:sz w:val="20"/>
        </w:rPr>
        <w:t xml:space="preserve"> </w:t>
      </w:r>
      <w:r>
        <w:rPr>
          <w:sz w:val="20"/>
        </w:rPr>
        <w:t>to groundwaters</w:t>
      </w:r>
      <w:r>
        <w:rPr>
          <w:spacing w:val="-13"/>
          <w:sz w:val="20"/>
        </w:rPr>
        <w:t xml:space="preserve"> </w:t>
      </w:r>
      <w:r>
        <w:rPr>
          <w:sz w:val="20"/>
        </w:rPr>
        <w:t>with</w:t>
      </w:r>
      <w:r>
        <w:rPr>
          <w:spacing w:val="-12"/>
          <w:sz w:val="20"/>
        </w:rPr>
        <w:t xml:space="preserve"> </w:t>
      </w:r>
      <w:r>
        <w:rPr>
          <w:sz w:val="20"/>
        </w:rPr>
        <w:t>high</w:t>
      </w:r>
      <w:r>
        <w:rPr>
          <w:spacing w:val="-13"/>
          <w:sz w:val="20"/>
        </w:rPr>
        <w:t xml:space="preserve"> </w:t>
      </w:r>
      <w:r>
        <w:rPr>
          <w:sz w:val="20"/>
        </w:rPr>
        <w:t>arsenic</w:t>
      </w:r>
      <w:r>
        <w:rPr>
          <w:spacing w:val="-6"/>
          <w:sz w:val="20"/>
        </w:rPr>
        <w:t xml:space="preserve"> </w:t>
      </w:r>
      <w:r>
        <w:rPr>
          <w:sz w:val="20"/>
        </w:rPr>
        <w:t>concentrations</w:t>
      </w:r>
      <w:r>
        <w:rPr>
          <w:spacing w:val="-11"/>
          <w:sz w:val="20"/>
        </w:rPr>
        <w:t xml:space="preserve"> </w:t>
      </w:r>
      <w:r>
        <w:rPr>
          <w:sz w:val="20"/>
        </w:rPr>
        <w:t>in</w:t>
      </w:r>
      <w:r>
        <w:rPr>
          <w:spacing w:val="-12"/>
          <w:sz w:val="20"/>
        </w:rPr>
        <w:t xml:space="preserve"> </w:t>
      </w:r>
      <w:r>
        <w:rPr>
          <w:sz w:val="20"/>
        </w:rPr>
        <w:t>West</w:t>
      </w:r>
      <w:r>
        <w:rPr>
          <w:spacing w:val="-13"/>
          <w:sz w:val="20"/>
        </w:rPr>
        <w:t xml:space="preserve"> </w:t>
      </w:r>
      <w:r>
        <w:rPr>
          <w:sz w:val="20"/>
        </w:rPr>
        <w:t>Bengal,</w:t>
      </w:r>
      <w:r>
        <w:rPr>
          <w:spacing w:val="-8"/>
          <w:sz w:val="20"/>
        </w:rPr>
        <w:t xml:space="preserve"> </w:t>
      </w:r>
      <w:r>
        <w:rPr>
          <w:sz w:val="20"/>
        </w:rPr>
        <w:t>India.</w:t>
      </w:r>
      <w:r>
        <w:rPr>
          <w:spacing w:val="-13"/>
          <w:sz w:val="20"/>
        </w:rPr>
        <w:t xml:space="preserve"> </w:t>
      </w:r>
      <w:r>
        <w:rPr>
          <w:sz w:val="20"/>
        </w:rPr>
        <w:t>Geophysical</w:t>
      </w:r>
      <w:r>
        <w:rPr>
          <w:spacing w:val="-11"/>
          <w:sz w:val="20"/>
        </w:rPr>
        <w:t xml:space="preserve"> </w:t>
      </w:r>
      <w:r>
        <w:rPr>
          <w:sz w:val="20"/>
        </w:rPr>
        <w:t>Research</w:t>
      </w:r>
      <w:r>
        <w:rPr>
          <w:spacing w:val="-13"/>
          <w:sz w:val="20"/>
        </w:rPr>
        <w:t xml:space="preserve"> </w:t>
      </w:r>
      <w:r>
        <w:rPr>
          <w:sz w:val="20"/>
        </w:rPr>
        <w:t>Letters,</w:t>
      </w:r>
      <w:r>
        <w:rPr>
          <w:spacing w:val="-10"/>
          <w:sz w:val="20"/>
        </w:rPr>
        <w:t xml:space="preserve"> </w:t>
      </w:r>
      <w:r>
        <w:rPr>
          <w:sz w:val="20"/>
        </w:rPr>
        <w:t>38(20).</w:t>
      </w:r>
    </w:p>
    <w:p w14:paraId="52CBE502" w14:textId="77777777" w:rsidR="00717DC9" w:rsidRDefault="00000000">
      <w:pPr>
        <w:pStyle w:val="ListParagraph"/>
        <w:numPr>
          <w:ilvl w:val="0"/>
          <w:numId w:val="1"/>
        </w:numPr>
        <w:tabs>
          <w:tab w:val="left" w:pos="622"/>
          <w:tab w:val="left" w:pos="631"/>
        </w:tabs>
        <w:ind w:left="631" w:right="1043" w:hanging="272"/>
        <w:rPr>
          <w:sz w:val="20"/>
        </w:rPr>
      </w:pPr>
      <w:r>
        <w:rPr>
          <w:sz w:val="20"/>
        </w:rPr>
        <w:t>Datta,</w:t>
      </w:r>
      <w:r>
        <w:rPr>
          <w:spacing w:val="-13"/>
          <w:sz w:val="20"/>
        </w:rPr>
        <w:t xml:space="preserve"> </w:t>
      </w:r>
      <w:r>
        <w:rPr>
          <w:sz w:val="20"/>
        </w:rPr>
        <w:t>S.</w:t>
      </w:r>
      <w:r>
        <w:rPr>
          <w:spacing w:val="-10"/>
          <w:sz w:val="20"/>
        </w:rPr>
        <w:t xml:space="preserve"> </w:t>
      </w:r>
      <w:r>
        <w:rPr>
          <w:sz w:val="20"/>
        </w:rPr>
        <w:t>et</w:t>
      </w:r>
      <w:r>
        <w:rPr>
          <w:spacing w:val="-11"/>
          <w:sz w:val="20"/>
        </w:rPr>
        <w:t xml:space="preserve"> </w:t>
      </w:r>
      <w:r>
        <w:rPr>
          <w:sz w:val="20"/>
        </w:rPr>
        <w:t>al.</w:t>
      </w:r>
      <w:r>
        <w:rPr>
          <w:spacing w:val="-11"/>
          <w:sz w:val="20"/>
        </w:rPr>
        <w:t xml:space="preserve"> </w:t>
      </w:r>
      <w:r>
        <w:rPr>
          <w:sz w:val="20"/>
        </w:rPr>
        <w:t>(2009).</w:t>
      </w:r>
      <w:r>
        <w:rPr>
          <w:spacing w:val="-11"/>
          <w:sz w:val="20"/>
        </w:rPr>
        <w:t xml:space="preserve"> </w:t>
      </w:r>
      <w:r>
        <w:rPr>
          <w:sz w:val="20"/>
        </w:rPr>
        <w:t>Redox</w:t>
      </w:r>
      <w:r>
        <w:rPr>
          <w:spacing w:val="-7"/>
          <w:sz w:val="20"/>
        </w:rPr>
        <w:t xml:space="preserve"> </w:t>
      </w:r>
      <w:r>
        <w:rPr>
          <w:sz w:val="20"/>
        </w:rPr>
        <w:t>trapping</w:t>
      </w:r>
      <w:r>
        <w:rPr>
          <w:spacing w:val="-8"/>
          <w:sz w:val="20"/>
        </w:rPr>
        <w:t xml:space="preserve"> </w:t>
      </w:r>
      <w:r>
        <w:rPr>
          <w:sz w:val="20"/>
        </w:rPr>
        <w:t>of</w:t>
      </w:r>
      <w:r>
        <w:rPr>
          <w:spacing w:val="-7"/>
          <w:sz w:val="20"/>
        </w:rPr>
        <w:t xml:space="preserve"> </w:t>
      </w:r>
      <w:r>
        <w:rPr>
          <w:sz w:val="20"/>
        </w:rPr>
        <w:t>arsenic</w:t>
      </w:r>
      <w:r>
        <w:rPr>
          <w:spacing w:val="-6"/>
          <w:sz w:val="20"/>
        </w:rPr>
        <w:t xml:space="preserve"> </w:t>
      </w:r>
      <w:r>
        <w:rPr>
          <w:sz w:val="20"/>
        </w:rPr>
        <w:t>during</w:t>
      </w:r>
      <w:r>
        <w:rPr>
          <w:spacing w:val="-8"/>
          <w:sz w:val="20"/>
        </w:rPr>
        <w:t xml:space="preserve"> </w:t>
      </w:r>
      <w:r>
        <w:rPr>
          <w:sz w:val="20"/>
        </w:rPr>
        <w:t>groundwater</w:t>
      </w:r>
      <w:r>
        <w:rPr>
          <w:spacing w:val="-3"/>
          <w:sz w:val="20"/>
        </w:rPr>
        <w:t xml:space="preserve"> </w:t>
      </w:r>
      <w:r>
        <w:rPr>
          <w:sz w:val="20"/>
        </w:rPr>
        <w:t>discharge</w:t>
      </w:r>
      <w:r>
        <w:rPr>
          <w:spacing w:val="-7"/>
          <w:sz w:val="20"/>
        </w:rPr>
        <w:t xml:space="preserve"> </w:t>
      </w:r>
      <w:r>
        <w:rPr>
          <w:sz w:val="20"/>
        </w:rPr>
        <w:t>in</w:t>
      </w:r>
      <w:r>
        <w:rPr>
          <w:spacing w:val="-13"/>
          <w:sz w:val="20"/>
        </w:rPr>
        <w:t xml:space="preserve"> </w:t>
      </w:r>
      <w:r>
        <w:rPr>
          <w:sz w:val="20"/>
        </w:rPr>
        <w:t>sediments</w:t>
      </w:r>
      <w:r>
        <w:rPr>
          <w:spacing w:val="-9"/>
          <w:sz w:val="20"/>
        </w:rPr>
        <w:t xml:space="preserve"> </w:t>
      </w:r>
      <w:r>
        <w:rPr>
          <w:sz w:val="20"/>
        </w:rPr>
        <w:t>from</w:t>
      </w:r>
      <w:r>
        <w:rPr>
          <w:spacing w:val="-8"/>
          <w:sz w:val="20"/>
        </w:rPr>
        <w:t xml:space="preserve"> </w:t>
      </w:r>
      <w:r>
        <w:rPr>
          <w:sz w:val="20"/>
        </w:rPr>
        <w:t>the</w:t>
      </w:r>
      <w:r>
        <w:rPr>
          <w:spacing w:val="-1"/>
          <w:sz w:val="20"/>
        </w:rPr>
        <w:t xml:space="preserve"> </w:t>
      </w:r>
      <w:r>
        <w:rPr>
          <w:sz w:val="20"/>
        </w:rPr>
        <w:t>Meghna riverbank in Bangladesh. Proceedings of the National Academy of Sciences, 106(40), pp.16930-16935.</w:t>
      </w:r>
    </w:p>
    <w:p w14:paraId="731D5158" w14:textId="77777777" w:rsidR="00717DC9" w:rsidRDefault="00000000">
      <w:pPr>
        <w:pStyle w:val="Heading2"/>
        <w:spacing w:before="5"/>
        <w:ind w:left="360"/>
      </w:pPr>
      <w:r>
        <w:rPr>
          <w:spacing w:val="-2"/>
        </w:rPr>
        <w:t>LINKS</w:t>
      </w:r>
    </w:p>
    <w:p w14:paraId="46C69215" w14:textId="77777777" w:rsidR="00717DC9" w:rsidRDefault="00000000">
      <w:pPr>
        <w:pStyle w:val="ListParagraph"/>
        <w:numPr>
          <w:ilvl w:val="1"/>
          <w:numId w:val="1"/>
        </w:numPr>
        <w:tabs>
          <w:tab w:val="left" w:pos="631"/>
        </w:tabs>
        <w:spacing w:before="16" w:line="255" w:lineRule="exact"/>
        <w:ind w:hanging="271"/>
      </w:pPr>
      <w:r>
        <w:rPr>
          <w:spacing w:val="-2"/>
        </w:rPr>
        <w:t>Lab</w:t>
      </w:r>
      <w:r>
        <w:rPr>
          <w:spacing w:val="17"/>
        </w:rPr>
        <w:t xml:space="preserve"> </w:t>
      </w:r>
      <w:r>
        <w:rPr>
          <w:spacing w:val="-2"/>
        </w:rPr>
        <w:t>Website:</w:t>
      </w:r>
      <w:r>
        <w:rPr>
          <w:spacing w:val="25"/>
        </w:rPr>
        <w:t xml:space="preserve"> </w:t>
      </w:r>
      <w:hyperlink r:id="rId7">
        <w:r w:rsidR="00717DC9">
          <w:rPr>
            <w:color w:val="0000FF"/>
            <w:spacing w:val="-2"/>
            <w:u w:val="single" w:color="0000FF"/>
          </w:rPr>
          <w:t>https://sciences.utsa.edu/labs/saugata-datta/</w:t>
        </w:r>
      </w:hyperlink>
    </w:p>
    <w:p w14:paraId="4ADF05DF" w14:textId="77777777" w:rsidR="00717DC9" w:rsidRDefault="00000000">
      <w:pPr>
        <w:pStyle w:val="ListParagraph"/>
        <w:numPr>
          <w:ilvl w:val="1"/>
          <w:numId w:val="1"/>
        </w:numPr>
        <w:tabs>
          <w:tab w:val="left" w:pos="631"/>
        </w:tabs>
        <w:spacing w:line="254" w:lineRule="exact"/>
        <w:ind w:hanging="271"/>
      </w:pPr>
      <w:r>
        <w:t>IWRSP</w:t>
      </w:r>
      <w:r>
        <w:rPr>
          <w:spacing w:val="-11"/>
        </w:rPr>
        <w:t xml:space="preserve"> </w:t>
      </w:r>
      <w:r>
        <w:t>Website:</w:t>
      </w:r>
      <w:r>
        <w:rPr>
          <w:spacing w:val="-4"/>
        </w:rPr>
        <w:t xml:space="preserve"> </w:t>
      </w:r>
      <w:hyperlink r:id="rId8">
        <w:r w:rsidR="00717DC9">
          <w:rPr>
            <w:color w:val="0000FF"/>
            <w:spacing w:val="-2"/>
            <w:u w:val="single" w:color="0000FF"/>
          </w:rPr>
          <w:t>https://sciences.utsa.edu/iwrs</w:t>
        </w:r>
      </w:hyperlink>
      <w:r>
        <w:rPr>
          <w:color w:val="0000FF"/>
          <w:spacing w:val="-2"/>
          <w:u w:val="single" w:color="0000FF"/>
        </w:rPr>
        <w:t>p/</w:t>
      </w:r>
    </w:p>
    <w:p w14:paraId="68F11879" w14:textId="77777777" w:rsidR="00717DC9" w:rsidRDefault="00000000">
      <w:pPr>
        <w:pStyle w:val="ListParagraph"/>
        <w:numPr>
          <w:ilvl w:val="1"/>
          <w:numId w:val="1"/>
        </w:numPr>
        <w:tabs>
          <w:tab w:val="left" w:pos="631"/>
        </w:tabs>
        <w:spacing w:line="253" w:lineRule="exact"/>
        <w:ind w:hanging="271"/>
      </w:pPr>
      <w:r>
        <w:t>Google</w:t>
      </w:r>
      <w:r>
        <w:rPr>
          <w:spacing w:val="-12"/>
        </w:rPr>
        <w:t xml:space="preserve"> </w:t>
      </w:r>
      <w:r>
        <w:t>Scholar:</w:t>
      </w:r>
      <w:r>
        <w:rPr>
          <w:spacing w:val="-8"/>
        </w:rPr>
        <w:t xml:space="preserve"> </w:t>
      </w:r>
      <w:hyperlink r:id="rId9">
        <w:r w:rsidR="00717DC9">
          <w:rPr>
            <w:color w:val="0000FF"/>
            <w:spacing w:val="-2"/>
            <w:u w:val="single" w:color="0000FF"/>
          </w:rPr>
          <w:t>https://scholar.google.com/citations?user=3b8Mk8EAAAAJ&amp;hl=en</w:t>
        </w:r>
      </w:hyperlink>
    </w:p>
    <w:p w14:paraId="0444B958" w14:textId="77777777" w:rsidR="00717DC9" w:rsidRDefault="00000000">
      <w:pPr>
        <w:pStyle w:val="ListParagraph"/>
        <w:numPr>
          <w:ilvl w:val="1"/>
          <w:numId w:val="1"/>
        </w:numPr>
        <w:tabs>
          <w:tab w:val="left" w:pos="631"/>
        </w:tabs>
        <w:spacing w:line="253" w:lineRule="exact"/>
        <w:ind w:hanging="271"/>
      </w:pPr>
      <w:r>
        <w:t>ResearchGate:</w:t>
      </w:r>
      <w:r>
        <w:rPr>
          <w:spacing w:val="29"/>
        </w:rPr>
        <w:t xml:space="preserve"> </w:t>
      </w:r>
      <w:hyperlink r:id="rId10">
        <w:r w:rsidR="00717DC9">
          <w:rPr>
            <w:color w:val="0000FF"/>
            <w:u w:val="single" w:color="0000FF"/>
          </w:rPr>
          <w:t>https://www.researchgate.net/profile/Saugata-</w:t>
        </w:r>
        <w:r w:rsidR="00717DC9">
          <w:rPr>
            <w:color w:val="0000FF"/>
            <w:spacing w:val="-2"/>
            <w:u w:val="single" w:color="0000FF"/>
          </w:rPr>
          <w:t>Datta</w:t>
        </w:r>
      </w:hyperlink>
    </w:p>
    <w:p w14:paraId="5B872136" w14:textId="77777777" w:rsidR="00717DC9" w:rsidRDefault="00000000">
      <w:pPr>
        <w:pStyle w:val="ListParagraph"/>
        <w:numPr>
          <w:ilvl w:val="1"/>
          <w:numId w:val="1"/>
        </w:numPr>
        <w:tabs>
          <w:tab w:val="left" w:pos="631"/>
        </w:tabs>
        <w:spacing w:line="255" w:lineRule="exact"/>
        <w:ind w:hanging="271"/>
      </w:pPr>
      <w:r>
        <w:t>LinkedIn:</w:t>
      </w:r>
      <w:r>
        <w:rPr>
          <w:spacing w:val="63"/>
          <w:w w:val="150"/>
        </w:rPr>
        <w:t xml:space="preserve"> </w:t>
      </w:r>
      <w:hyperlink r:id="rId11">
        <w:r w:rsidR="00717DC9">
          <w:rPr>
            <w:color w:val="0000FF"/>
            <w:u w:val="single" w:color="0000FF"/>
          </w:rPr>
          <w:t>https://www.linkedin.com/in/saugata-datta-</w:t>
        </w:r>
        <w:r w:rsidR="00717DC9">
          <w:rPr>
            <w:color w:val="0000FF"/>
            <w:spacing w:val="-2"/>
            <w:u w:val="single" w:color="0000FF"/>
          </w:rPr>
          <w:t>701b71181/</w:t>
        </w:r>
      </w:hyperlink>
    </w:p>
    <w:sectPr w:rsidR="00717DC9">
      <w:footerReference w:type="default" r:id="rId12"/>
      <w:type w:val="continuous"/>
      <w:pgSz w:w="12240" w:h="15840"/>
      <w:pgMar w:top="560" w:right="1080" w:bottom="820" w:left="1080" w:header="0" w:footer="63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7427A" w14:textId="77777777" w:rsidR="009334DB" w:rsidRDefault="009334DB">
      <w:r>
        <w:separator/>
      </w:r>
    </w:p>
  </w:endnote>
  <w:endnote w:type="continuationSeparator" w:id="0">
    <w:p w14:paraId="07B90FF2" w14:textId="77777777" w:rsidR="009334DB" w:rsidRDefault="00933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3896B" w14:textId="6741E398" w:rsidR="00717DC9" w:rsidRDefault="00BE399D">
    <w:pPr>
      <w:pStyle w:val="BodyText"/>
      <w:spacing w:line="14" w:lineRule="auto"/>
      <w:ind w:left="0"/>
      <w:rPr>
        <w:sz w:val="20"/>
      </w:rPr>
    </w:pPr>
    <w:r>
      <w:rPr>
        <w:noProof/>
        <w:sz w:val="20"/>
      </w:rPr>
      <mc:AlternateContent>
        <mc:Choice Requires="wps">
          <w:drawing>
            <wp:anchor distT="0" distB="0" distL="0" distR="0" simplePos="0" relativeHeight="487548416" behindDoc="1" locked="0" layoutInCell="1" allowOverlap="1" wp14:anchorId="6D5DDF91" wp14:editId="10E1173D">
              <wp:simplePos x="0" y="0"/>
              <wp:positionH relativeFrom="page">
                <wp:posOffset>5933637</wp:posOffset>
              </wp:positionH>
              <wp:positionV relativeFrom="page">
                <wp:posOffset>9560240</wp:posOffset>
              </wp:positionV>
              <wp:extent cx="692526" cy="1682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526" cy="168275"/>
                      </a:xfrm>
                      <a:prstGeom prst="rect">
                        <a:avLst/>
                      </a:prstGeom>
                    </wps:spPr>
                    <wps:txbx>
                      <w:txbxContent>
                        <w:p w14:paraId="60426D29" w14:textId="774518F5" w:rsidR="00717DC9" w:rsidRDefault="00BE399D">
                          <w:pPr>
                            <w:spacing w:before="19"/>
                            <w:ind w:left="20"/>
                            <w:rPr>
                              <w:i/>
                              <w:sz w:val="20"/>
                            </w:rPr>
                          </w:pPr>
                          <w:r>
                            <w:rPr>
                              <w:i/>
                              <w:spacing w:val="-2"/>
                              <w:sz w:val="20"/>
                            </w:rPr>
                            <w:t xml:space="preserve">April </w:t>
                          </w:r>
                          <w:r w:rsidR="0002093C">
                            <w:rPr>
                              <w:i/>
                              <w:spacing w:val="-2"/>
                              <w:sz w:val="20"/>
                            </w:rPr>
                            <w:t>4</w:t>
                          </w:r>
                          <w:r w:rsidR="00000000">
                            <w:rPr>
                              <w:i/>
                              <w:spacing w:val="-2"/>
                              <w:sz w:val="20"/>
                            </w:rPr>
                            <w:t>,2026</w:t>
                          </w:r>
                        </w:p>
                      </w:txbxContent>
                    </wps:txbx>
                    <wps:bodyPr wrap="square" lIns="0" tIns="0" rIns="0" bIns="0" rtlCol="0">
                      <a:noAutofit/>
                    </wps:bodyPr>
                  </wps:wsp>
                </a:graphicData>
              </a:graphic>
              <wp14:sizeRelH relativeFrom="margin">
                <wp14:pctWidth>0</wp14:pctWidth>
              </wp14:sizeRelH>
            </wp:anchor>
          </w:drawing>
        </mc:Choice>
        <mc:Fallback>
          <w:pict>
            <v:shapetype w14:anchorId="6D5DDF91" id="_x0000_t202" coordsize="21600,21600" o:spt="202" path="m,l,21600r21600,l21600,xe">
              <v:stroke joinstyle="miter"/>
              <v:path gradientshapeok="t" o:connecttype="rect"/>
            </v:shapetype>
            <v:shape id="Textbox 3" o:spid="_x0000_s1026" type="#_x0000_t202" style="position:absolute;margin-left:467.2pt;margin-top:752.75pt;width:54.55pt;height:13.25pt;z-index:-1576806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" filled="f" stroked="f">
              <v:textbox inset="0,0,0,0">
                <w:txbxContent>
                  <w:p w14:paraId="60426D29" w14:textId="774518F5" w:rsidR="00717DC9" w:rsidRDefault="00BE399D">
                    <w:pPr>
                      <w:spacing w:before="19"/>
                      <w:ind w:left="20"/>
                      <w:rPr>
                        <w:i/>
                        <w:sz w:val="20"/>
                      </w:rPr>
                    </w:pPr>
                    <w:r>
                      <w:rPr>
                        <w:i/>
                        <w:spacing w:val="-2"/>
                        <w:sz w:val="20"/>
                      </w:rPr>
                      <w:t xml:space="preserve">April </w:t>
                    </w:r>
                    <w:r w:rsidR="0002093C">
                      <w:rPr>
                        <w:i/>
                        <w:spacing w:val="-2"/>
                        <w:sz w:val="20"/>
                      </w:rPr>
                      <w:t>4</w:t>
                    </w:r>
                    <w:r w:rsidR="00000000">
                      <w:rPr>
                        <w:i/>
                        <w:spacing w:val="-2"/>
                        <w:sz w:val="20"/>
                      </w:rPr>
                      <w:t>,2026</w:t>
                    </w:r>
                  </w:p>
                </w:txbxContent>
              </v:textbox>
              <w10:wrap anchorx="page" anchory="page"/>
            </v:shape>
          </w:pict>
        </mc:Fallback>
      </mc:AlternateContent>
    </w:r>
    <w:r w:rsidR="00000000">
      <w:rPr>
        <w:noProof/>
        <w:sz w:val="20"/>
      </w:rPr>
      <mc:AlternateContent>
        <mc:Choice Requires="wps">
          <w:drawing>
            <wp:anchor distT="0" distB="0" distL="0" distR="0" simplePos="0" relativeHeight="487547392" behindDoc="1" locked="0" layoutInCell="1" allowOverlap="1" wp14:anchorId="1D7EFCD0" wp14:editId="2BB56FC3">
              <wp:simplePos x="0" y="0"/>
              <wp:positionH relativeFrom="page">
                <wp:posOffset>933450</wp:posOffset>
              </wp:positionH>
              <wp:positionV relativeFrom="page">
                <wp:posOffset>9476740</wp:posOffset>
              </wp:positionV>
              <wp:extent cx="5924550" cy="1841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4550" cy="18415"/>
                      </a:xfrm>
                      <a:custGeom>
                        <a:avLst/>
                        <a:gdLst/>
                        <a:ahLst/>
                        <a:cxnLst/>
                        <a:rect l="l" t="t" r="r" b="b"/>
                        <a:pathLst>
                          <a:path w="5924550" h="18415">
                            <a:moveTo>
                              <a:pt x="5924550" y="0"/>
                            </a:moveTo>
                            <a:lnTo>
                              <a:pt x="0" y="0"/>
                            </a:lnTo>
                            <a:lnTo>
                              <a:pt x="0" y="18414"/>
                            </a:lnTo>
                            <a:lnTo>
                              <a:pt x="5924550" y="18414"/>
                            </a:lnTo>
                            <a:lnTo>
                              <a:pt x="59245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FEE635" id="Graphic 1" o:spid="_x0000_s1026" style="position:absolute;margin-left:73.5pt;margin-top:746.2pt;width:466.5pt;height:1.45pt;z-index:-15769088;visibility:visible;mso-wrap-style:square;mso-wrap-distance-left:0;mso-wrap-distance-top:0;mso-wrap-distance-right:0;mso-wrap-distance-bottom:0;mso-position-horizontal:absolute;mso-position-horizontal-relative:page;mso-position-vertical:absolute;mso-position-vertical-relative:page;v-text-anchor:top" coordsize="592455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" path="m5924550,l,,,18414r5924550,l5924550,xe" fillcolor="black" stroked="f">
              <v:path arrowok="t"/>
              <w10:wrap anchorx="page" anchory="page"/>
            </v:shape>
          </w:pict>
        </mc:Fallback>
      </mc:AlternateContent>
    </w:r>
    <w:r w:rsidR="00000000">
      <w:rPr>
        <w:noProof/>
        <w:sz w:val="20"/>
      </w:rPr>
      <mc:AlternateContent>
        <mc:Choice Requires="wps">
          <w:drawing>
            <wp:anchor distT="0" distB="0" distL="0" distR="0" simplePos="0" relativeHeight="487547904" behindDoc="1" locked="0" layoutInCell="1" allowOverlap="1" wp14:anchorId="6A8D4828" wp14:editId="6EE7FBE0">
              <wp:simplePos x="0" y="0"/>
              <wp:positionH relativeFrom="page">
                <wp:posOffset>810564</wp:posOffset>
              </wp:positionH>
              <wp:positionV relativeFrom="page">
                <wp:posOffset>9566540</wp:posOffset>
              </wp:positionV>
              <wp:extent cx="484505" cy="1993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4505" cy="199390"/>
                      </a:xfrm>
                      <a:prstGeom prst="rect">
                        <a:avLst/>
                      </a:prstGeom>
                    </wps:spPr>
                    <wps:txbx>
                      <w:txbxContent>
                        <w:p w14:paraId="2AE1DC85" w14:textId="77777777" w:rsidR="00717DC9" w:rsidRDefault="00000000">
                          <w:pPr>
                            <w:spacing w:before="22"/>
                            <w:ind w:left="20"/>
                            <w:rPr>
                              <w:b/>
                              <w:i/>
                              <w:sz w:val="24"/>
                            </w:rPr>
                          </w:pPr>
                          <w:r>
                            <w:rPr>
                              <w:i/>
                              <w:spacing w:val="-2"/>
                              <w:sz w:val="20"/>
                            </w:rPr>
                            <w:t>Page</w:t>
                          </w:r>
                          <w:r>
                            <w:rPr>
                              <w:i/>
                              <w:spacing w:val="-11"/>
                              <w:sz w:val="20"/>
                            </w:rPr>
                            <w:t xml:space="preserve"> </w:t>
                          </w:r>
                          <w:r>
                            <w:rPr>
                              <w:b/>
                              <w:i/>
                              <w:spacing w:val="-2"/>
                              <w:sz w:val="24"/>
                            </w:rPr>
                            <w:t>1</w:t>
                          </w:r>
                          <w:r>
                            <w:rPr>
                              <w:b/>
                              <w:i/>
                              <w:spacing w:val="-25"/>
                              <w:sz w:val="24"/>
                            </w:rPr>
                            <w:t xml:space="preserve"> </w:t>
                          </w:r>
                          <w:r>
                            <w:rPr>
                              <w:i/>
                              <w:spacing w:val="-2"/>
                              <w:sz w:val="20"/>
                            </w:rPr>
                            <w:t>of</w:t>
                          </w:r>
                          <w:r>
                            <w:rPr>
                              <w:i/>
                              <w:spacing w:val="-6"/>
                              <w:sz w:val="20"/>
                            </w:rPr>
                            <w:t xml:space="preserve"> </w:t>
                          </w:r>
                          <w:r>
                            <w:rPr>
                              <w:b/>
                              <w:i/>
                              <w:spacing w:val="-10"/>
                              <w:sz w:val="24"/>
                            </w:rPr>
                            <w:t>1</w:t>
                          </w:r>
                        </w:p>
                      </w:txbxContent>
                    </wps:txbx>
                    <wps:bodyPr wrap="square" lIns="0" tIns="0" rIns="0" bIns="0" rtlCol="0">
                      <a:noAutofit/>
                    </wps:bodyPr>
                  </wps:wsp>
                </a:graphicData>
              </a:graphic>
            </wp:anchor>
          </w:drawing>
        </mc:Choice>
        <mc:Fallback>
          <w:pict>
            <v:shape w14:anchorId="6A8D4828" id="Textbox 2" o:spid="_x0000_s1027" type="#_x0000_t202" style="position:absolute;margin-left:63.8pt;margin-top:753.25pt;width:38.15pt;height:15.7pt;z-index:-15768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" filled="f" stroked="f">
              <v:textbox inset="0,0,0,0">
                <w:txbxContent>
                  <w:p w14:paraId="2AE1DC85" w14:textId="77777777" w:rsidR="00717DC9" w:rsidRDefault="00000000">
                    <w:pPr>
                      <w:spacing w:before="22"/>
                      <w:ind w:left="20"/>
                      <w:rPr>
                        <w:b/>
                        <w:i/>
                        <w:sz w:val="24"/>
                      </w:rPr>
                    </w:pPr>
                    <w:r>
                      <w:rPr>
                        <w:i/>
                        <w:spacing w:val="-2"/>
                        <w:sz w:val="20"/>
                      </w:rPr>
                      <w:t>Page</w:t>
                    </w:r>
                    <w:r>
                      <w:rPr>
                        <w:i/>
                        <w:spacing w:val="-11"/>
                        <w:sz w:val="20"/>
                      </w:rPr>
                      <w:t xml:space="preserve"> </w:t>
                    </w:r>
                    <w:r>
                      <w:rPr>
                        <w:b/>
                        <w:i/>
                        <w:spacing w:val="-2"/>
                        <w:sz w:val="24"/>
                      </w:rPr>
                      <w:t>1</w:t>
                    </w:r>
                    <w:r>
                      <w:rPr>
                        <w:b/>
                        <w:i/>
                        <w:spacing w:val="-25"/>
                        <w:sz w:val="24"/>
                      </w:rPr>
                      <w:t xml:space="preserve"> </w:t>
                    </w:r>
                    <w:r>
                      <w:rPr>
                        <w:i/>
                        <w:spacing w:val="-2"/>
                        <w:sz w:val="20"/>
                      </w:rPr>
                      <w:t>of</w:t>
                    </w:r>
                    <w:r>
                      <w:rPr>
                        <w:i/>
                        <w:spacing w:val="-6"/>
                        <w:sz w:val="20"/>
                      </w:rPr>
                      <w:t xml:space="preserve"> </w:t>
                    </w:r>
                    <w:r>
                      <w:rPr>
                        <w:b/>
                        <w:i/>
                        <w:spacing w:val="-10"/>
                        <w:sz w:val="24"/>
                      </w:rPr>
                      <w:t>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5CF1D" w14:textId="77777777" w:rsidR="009334DB" w:rsidRDefault="009334DB">
      <w:r>
        <w:separator/>
      </w:r>
    </w:p>
  </w:footnote>
  <w:footnote w:type="continuationSeparator" w:id="0">
    <w:p w14:paraId="22C4EBF7" w14:textId="77777777" w:rsidR="009334DB" w:rsidRDefault="009334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12369"/>
    <w:multiLevelType w:val="hybridMultilevel"/>
    <w:tmpl w:val="562EABA6"/>
    <w:lvl w:ilvl="0" w:tplc="6A1C3312">
      <w:start w:val="1"/>
      <w:numFmt w:val="decimal"/>
      <w:lvlText w:val="%1."/>
      <w:lvlJc w:val="left"/>
      <w:pPr>
        <w:ind w:left="720" w:hanging="267"/>
        <w:jc w:val="left"/>
      </w:pPr>
      <w:rPr>
        <w:rFonts w:ascii="Garamond" w:eastAsia="Garamond" w:hAnsi="Garamond" w:cs="Garamond" w:hint="default"/>
        <w:b w:val="0"/>
        <w:bCs w:val="0"/>
        <w:i w:val="0"/>
        <w:iCs w:val="0"/>
        <w:spacing w:val="0"/>
        <w:w w:val="93"/>
        <w:sz w:val="20"/>
        <w:szCs w:val="20"/>
        <w:lang w:val="en-US" w:eastAsia="en-US" w:bidi="ar-SA"/>
      </w:rPr>
    </w:lvl>
    <w:lvl w:ilvl="1" w:tplc="85907EC8">
      <w:numFmt w:val="bullet"/>
      <w:lvlText w:val=""/>
      <w:lvlJc w:val="left"/>
      <w:pPr>
        <w:ind w:left="631" w:hanging="272"/>
      </w:pPr>
      <w:rPr>
        <w:rFonts w:ascii="Wingdings" w:eastAsia="Wingdings" w:hAnsi="Wingdings" w:cs="Wingdings" w:hint="default"/>
        <w:b w:val="0"/>
        <w:bCs w:val="0"/>
        <w:i w:val="0"/>
        <w:iCs w:val="0"/>
        <w:spacing w:val="0"/>
        <w:w w:val="100"/>
        <w:sz w:val="22"/>
        <w:szCs w:val="22"/>
        <w:lang w:val="en-US" w:eastAsia="en-US" w:bidi="ar-SA"/>
      </w:rPr>
    </w:lvl>
    <w:lvl w:ilvl="2" w:tplc="36B415FC">
      <w:numFmt w:val="bullet"/>
      <w:lvlText w:val="•"/>
      <w:lvlJc w:val="left"/>
      <w:pPr>
        <w:ind w:left="1760" w:hanging="272"/>
      </w:pPr>
      <w:rPr>
        <w:rFonts w:hint="default"/>
        <w:lang w:val="en-US" w:eastAsia="en-US" w:bidi="ar-SA"/>
      </w:rPr>
    </w:lvl>
    <w:lvl w:ilvl="3" w:tplc="AC56F1BC">
      <w:numFmt w:val="bullet"/>
      <w:lvlText w:val="•"/>
      <w:lvlJc w:val="left"/>
      <w:pPr>
        <w:ind w:left="2800" w:hanging="272"/>
      </w:pPr>
      <w:rPr>
        <w:rFonts w:hint="default"/>
        <w:lang w:val="en-US" w:eastAsia="en-US" w:bidi="ar-SA"/>
      </w:rPr>
    </w:lvl>
    <w:lvl w:ilvl="4" w:tplc="3C9456B0">
      <w:numFmt w:val="bullet"/>
      <w:lvlText w:val="•"/>
      <w:lvlJc w:val="left"/>
      <w:pPr>
        <w:ind w:left="3840" w:hanging="272"/>
      </w:pPr>
      <w:rPr>
        <w:rFonts w:hint="default"/>
        <w:lang w:val="en-US" w:eastAsia="en-US" w:bidi="ar-SA"/>
      </w:rPr>
    </w:lvl>
    <w:lvl w:ilvl="5" w:tplc="FAEA7A5A">
      <w:numFmt w:val="bullet"/>
      <w:lvlText w:val="•"/>
      <w:lvlJc w:val="left"/>
      <w:pPr>
        <w:ind w:left="4880" w:hanging="272"/>
      </w:pPr>
      <w:rPr>
        <w:rFonts w:hint="default"/>
        <w:lang w:val="en-US" w:eastAsia="en-US" w:bidi="ar-SA"/>
      </w:rPr>
    </w:lvl>
    <w:lvl w:ilvl="6" w:tplc="2AF8F206">
      <w:numFmt w:val="bullet"/>
      <w:lvlText w:val="•"/>
      <w:lvlJc w:val="left"/>
      <w:pPr>
        <w:ind w:left="5920" w:hanging="272"/>
      </w:pPr>
      <w:rPr>
        <w:rFonts w:hint="default"/>
        <w:lang w:val="en-US" w:eastAsia="en-US" w:bidi="ar-SA"/>
      </w:rPr>
    </w:lvl>
    <w:lvl w:ilvl="7" w:tplc="94807A90">
      <w:numFmt w:val="bullet"/>
      <w:lvlText w:val="•"/>
      <w:lvlJc w:val="left"/>
      <w:pPr>
        <w:ind w:left="6960" w:hanging="272"/>
      </w:pPr>
      <w:rPr>
        <w:rFonts w:hint="default"/>
        <w:lang w:val="en-US" w:eastAsia="en-US" w:bidi="ar-SA"/>
      </w:rPr>
    </w:lvl>
    <w:lvl w:ilvl="8" w:tplc="560092D4">
      <w:numFmt w:val="bullet"/>
      <w:lvlText w:val="•"/>
      <w:lvlJc w:val="left"/>
      <w:pPr>
        <w:ind w:left="8000" w:hanging="272"/>
      </w:pPr>
      <w:rPr>
        <w:rFonts w:hint="default"/>
        <w:lang w:val="en-US" w:eastAsia="en-US" w:bidi="ar-SA"/>
      </w:rPr>
    </w:lvl>
  </w:abstractNum>
  <w:num w:numId="1" w16cid:durableId="1689139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DC9"/>
    <w:rsid w:val="0002093C"/>
    <w:rsid w:val="00202F16"/>
    <w:rsid w:val="00291074"/>
    <w:rsid w:val="003E27BB"/>
    <w:rsid w:val="00455562"/>
    <w:rsid w:val="004E20FB"/>
    <w:rsid w:val="005732D8"/>
    <w:rsid w:val="00717DC9"/>
    <w:rsid w:val="009334DB"/>
    <w:rsid w:val="009716A8"/>
    <w:rsid w:val="00BE399D"/>
    <w:rsid w:val="00C96202"/>
    <w:rsid w:val="00E92424"/>
    <w:rsid w:val="00FA4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B8CF7"/>
  <w15:docId w15:val="{0C7B0DBE-03F0-42EE-8AA6-7C894E73C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rPr>
  </w:style>
  <w:style w:type="paragraph" w:styleId="Heading1">
    <w:name w:val="heading 1"/>
    <w:basedOn w:val="Normal"/>
    <w:uiPriority w:val="9"/>
    <w:qFormat/>
    <w:pPr>
      <w:spacing w:before="70"/>
      <w:ind w:left="360"/>
      <w:outlineLvl w:val="0"/>
    </w:pPr>
    <w:rPr>
      <w:b/>
      <w:bCs/>
      <w:sz w:val="24"/>
      <w:szCs w:val="24"/>
    </w:rPr>
  </w:style>
  <w:style w:type="paragraph" w:styleId="Heading2">
    <w:name w:val="heading 2"/>
    <w:basedOn w:val="Normal"/>
    <w:uiPriority w:val="9"/>
    <w:unhideWhenUsed/>
    <w:qFormat/>
    <w:pPr>
      <w:ind w:left="358"/>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style>
  <w:style w:type="paragraph" w:styleId="ListParagraph">
    <w:name w:val="List Paragraph"/>
    <w:basedOn w:val="Normal"/>
    <w:uiPriority w:val="1"/>
    <w:qFormat/>
    <w:pPr>
      <w:ind w:left="631" w:hanging="27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E399D"/>
    <w:pPr>
      <w:tabs>
        <w:tab w:val="center" w:pos="4680"/>
        <w:tab w:val="right" w:pos="9360"/>
      </w:tabs>
    </w:pPr>
  </w:style>
  <w:style w:type="character" w:customStyle="1" w:styleId="HeaderChar">
    <w:name w:val="Header Char"/>
    <w:basedOn w:val="DefaultParagraphFont"/>
    <w:link w:val="Header"/>
    <w:uiPriority w:val="99"/>
    <w:rsid w:val="00BE399D"/>
    <w:rPr>
      <w:rFonts w:ascii="Garamond" w:eastAsia="Garamond" w:hAnsi="Garamond" w:cs="Garamond"/>
    </w:rPr>
  </w:style>
  <w:style w:type="paragraph" w:styleId="Footer">
    <w:name w:val="footer"/>
    <w:basedOn w:val="Normal"/>
    <w:link w:val="FooterChar"/>
    <w:uiPriority w:val="99"/>
    <w:unhideWhenUsed/>
    <w:rsid w:val="00BE399D"/>
    <w:pPr>
      <w:tabs>
        <w:tab w:val="center" w:pos="4680"/>
        <w:tab w:val="right" w:pos="9360"/>
      </w:tabs>
    </w:pPr>
  </w:style>
  <w:style w:type="character" w:customStyle="1" w:styleId="FooterChar">
    <w:name w:val="Footer Char"/>
    <w:basedOn w:val="DefaultParagraphFont"/>
    <w:link w:val="Footer"/>
    <w:uiPriority w:val="99"/>
    <w:rsid w:val="00BE399D"/>
    <w:rPr>
      <w:rFonts w:ascii="Garamond" w:eastAsia="Garamond" w:hAnsi="Garamond" w:cs="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ciences.utsa.edu/iwrs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ciences.utsa.edu/labs/saugata-datta/"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nkedin.com/in/saugata-datta-701b71181/" TargetMode="External"/><Relationship Id="rId5" Type="http://schemas.openxmlformats.org/officeDocument/2006/relationships/footnotes" Target="footnotes.xml"/><Relationship Id="rId10" Type="http://schemas.openxmlformats.org/officeDocument/2006/relationships/hyperlink" Target="https://www.researchgate.net/profile/Saugata-Datta" TargetMode="External"/><Relationship Id="rId4" Type="http://schemas.openxmlformats.org/officeDocument/2006/relationships/webSettings" Target="webSettings.xml"/><Relationship Id="rId9" Type="http://schemas.openxmlformats.org/officeDocument/2006/relationships/hyperlink" Target="https://scholar.google.com/citations?user=3b8Mk8EAAAAJ&amp;hl=e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609</Words>
  <Characters>4031</Characters>
  <Application>Microsoft Office Word</Application>
  <DocSecurity>0</DocSecurity>
  <Lines>60</Lines>
  <Paragraphs>36</Paragraphs>
  <ScaleCrop>false</ScaleCrop>
  <Company>The University of Texas at San Antonio</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Saugata Datta CV</dc:title>
  <dc:creator>Saugata Datta</dc:creator>
  <cp:lastModifiedBy>Saugata Datta</cp:lastModifiedBy>
  <cp:revision>3</cp:revision>
  <dcterms:created xsi:type="dcterms:W3CDTF">2026-04-02T14:47:00Z</dcterms:created>
  <dcterms:modified xsi:type="dcterms:W3CDTF">2026-04-02T14:53:00Z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2026-03-28T00:00:00Z</vt:filetime>
  </property>
  <property fmtid="{D5CDD505-2E9C-101B-9397-08002B2CF9AE}" pid="3" name="Creator">
    <vt:lpwstr>Microsoft® Word for Microsoft 365</vt:lpwstr>
  </property>
  <property fmtid="{D5CDD505-2E9C-101B-9397-08002B2CF9AE}" pid="4" name="LastSaved">
    <vt:filetime>2026-04-01T00:00:00Z</vt:filetime>
  </property>
  <property fmtid="{D5CDD505-2E9C-101B-9397-08002B2CF9AE}" pid="5" name="Producer">
    <vt:lpwstr>Microsoft® Word for Microsoft 365</vt:lpwstr>
  </property>
</Properties>
</file>