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8E27" w14:textId="775C3860" w:rsidR="00640DF6" w:rsidRPr="00640DF6" w:rsidRDefault="00640DF6" w:rsidP="00640DF6">
      <w:r w:rsidRPr="00640DF6">
        <w:rPr>
          <w:b/>
          <w:bCs/>
        </w:rPr>
        <w:t>Vaccine Development Center of San Antonio Hosts Annual Conference on Infectious Diseases, Immunology and Vaccines</w:t>
      </w:r>
    </w:p>
    <w:p w14:paraId="6EFA326D" w14:textId="5684AE0F" w:rsidR="00640DF6" w:rsidRPr="00640DF6" w:rsidRDefault="00640DF6" w:rsidP="00640DF6">
      <w:r w:rsidRPr="00640DF6">
        <w:t xml:space="preserve">The </w:t>
      </w:r>
      <w:hyperlink r:id="rId4" w:history="1">
        <w:r w:rsidRPr="00640DF6">
          <w:rPr>
            <w:rStyle w:val="Hyperlink"/>
          </w:rPr>
          <w:t>Vaccine Development Center of San Antonio (VDCoSA)</w:t>
        </w:r>
      </w:hyperlink>
      <w:r w:rsidRPr="00640DF6">
        <w:t xml:space="preserve"> will </w:t>
      </w:r>
      <w:r w:rsidR="005E1747">
        <w:t>hold</w:t>
      </w:r>
      <w:r w:rsidRPr="00640DF6">
        <w:t xml:space="preserve"> its 2025 Annual Conference on Friday, November 7 at The University of Texas at San Antonio</w:t>
      </w:r>
      <w:r>
        <w:t xml:space="preserve"> </w:t>
      </w:r>
      <w:r w:rsidRPr="00640DF6">
        <w:t xml:space="preserve">Downtown Campus. The </w:t>
      </w:r>
      <w:r>
        <w:t>all</w:t>
      </w:r>
      <w:r w:rsidRPr="00640DF6">
        <w:t xml:space="preserve">-day event will </w:t>
      </w:r>
      <w:r w:rsidR="005E1747">
        <w:t>host</w:t>
      </w:r>
      <w:r w:rsidRPr="00640DF6">
        <w:t xml:space="preserve"> researchers, clinicians and students from across Texas to </w:t>
      </w:r>
      <w:r w:rsidR="006E7177">
        <w:t>share</w:t>
      </w:r>
      <w:r w:rsidRPr="00640DF6">
        <w:t xml:space="preserve"> the latest advances in infectious disease, immunology and vaccine research.</w:t>
      </w:r>
    </w:p>
    <w:p w14:paraId="0F6D6BA6" w14:textId="53B41830" w:rsidR="00640DF6" w:rsidRPr="00640DF6" w:rsidRDefault="00640DF6" w:rsidP="005E1747">
      <w:r w:rsidRPr="00640DF6">
        <w:t xml:space="preserve">Now in its 13th year, the VDCoSA Annual Conference continues to serve as a </w:t>
      </w:r>
      <w:r w:rsidR="00465CAD">
        <w:t xml:space="preserve">central </w:t>
      </w:r>
      <w:r>
        <w:t>hub</w:t>
      </w:r>
      <w:r w:rsidRPr="00640DF6">
        <w:t xml:space="preserve"> for scientific collaboration, </w:t>
      </w:r>
      <w:r w:rsidR="006E7177">
        <w:t>bringing together</w:t>
      </w:r>
      <w:r w:rsidRPr="00640DF6">
        <w:t xml:space="preserve"> experts from UT San Antonio</w:t>
      </w:r>
      <w:r w:rsidR="005E1747">
        <w:t xml:space="preserve">’s College of Sciences and the </w:t>
      </w:r>
      <w:r w:rsidR="005E1747" w:rsidRPr="005E1747">
        <w:t>UT</w:t>
      </w:r>
      <w:r w:rsidR="005E1747">
        <w:t xml:space="preserve"> </w:t>
      </w:r>
      <w:r w:rsidR="005E1747" w:rsidRPr="005E1747">
        <w:t>San Antonio Health Science Center</w:t>
      </w:r>
      <w:r>
        <w:t xml:space="preserve">, </w:t>
      </w:r>
      <w:r w:rsidRPr="00640DF6">
        <w:t xml:space="preserve">the Southwest Research Institute (SwRI), Texas Biomedical Research Institute (Texas Biomed), The University of Texas Medical Branch at Galveston (UTMB), Texas Children’s Hospital, The University of Texas at Austin, Rice University, Trinity University and </w:t>
      </w:r>
      <w:r w:rsidR="005E1747">
        <w:t>more</w:t>
      </w:r>
      <w:r w:rsidRPr="00640DF6">
        <w:t>.</w:t>
      </w:r>
    </w:p>
    <w:p w14:paraId="73C76FEE" w14:textId="0C227EB4" w:rsidR="00640DF6" w:rsidRPr="00640DF6" w:rsidRDefault="00640DF6" w:rsidP="00640DF6">
      <w:r w:rsidRPr="00640DF6">
        <w:t xml:space="preserve">“The VDCoSA conference is a unique opportunity to bring together some of the most </w:t>
      </w:r>
      <w:r w:rsidR="00465CAD">
        <w:t xml:space="preserve">talented and </w:t>
      </w:r>
      <w:r w:rsidRPr="00640DF6">
        <w:t xml:space="preserve">innovative minds in vaccine research,” said </w:t>
      </w:r>
      <w:r w:rsidRPr="006E7177">
        <w:rPr>
          <w:b/>
          <w:bCs/>
        </w:rPr>
        <w:t>Chiung-Yu Hung</w:t>
      </w:r>
      <w:r>
        <w:t xml:space="preserve">, </w:t>
      </w:r>
      <w:r w:rsidR="005E1747">
        <w:t xml:space="preserve">UT San Antonio </w:t>
      </w:r>
      <w:r w:rsidRPr="00640DF6">
        <w:t xml:space="preserve">Lutcher Brown Endowed Distinguished Professor </w:t>
      </w:r>
      <w:r>
        <w:t xml:space="preserve">of </w:t>
      </w:r>
      <w:r w:rsidR="00FC68F9">
        <w:t>M</w:t>
      </w:r>
      <w:r w:rsidRPr="00640DF6">
        <w:t xml:space="preserve">icrobiology and </w:t>
      </w:r>
      <w:r w:rsidR="00FC68F9">
        <w:t>I</w:t>
      </w:r>
      <w:r w:rsidRPr="00640DF6">
        <w:t>mmunology</w:t>
      </w:r>
      <w:r>
        <w:t xml:space="preserve"> and</w:t>
      </w:r>
      <w:r w:rsidR="00FC68F9">
        <w:t xml:space="preserve"> Lead of the Scientific Advisory committee of </w:t>
      </w:r>
      <w:proofErr w:type="spellStart"/>
      <w:r w:rsidR="00FC68F9">
        <w:t>VDCoSA</w:t>
      </w:r>
      <w:proofErr w:type="spellEnd"/>
      <w:r w:rsidRPr="00640DF6">
        <w:t xml:space="preserve">. “Each year we see new collaborations form, reflecting the interdisciplinary spirit that drives </w:t>
      </w:r>
      <w:r w:rsidR="005E1747">
        <w:t>the South Texas region’s</w:t>
      </w:r>
      <w:r w:rsidRPr="00640DF6">
        <w:t xml:space="preserve"> growing bioscience </w:t>
      </w:r>
      <w:r w:rsidR="005E1747">
        <w:t>community</w:t>
      </w:r>
      <w:r w:rsidRPr="00640DF6">
        <w:t>.”</w:t>
      </w:r>
    </w:p>
    <w:p w14:paraId="451DF93E" w14:textId="4D85418E" w:rsidR="00640DF6" w:rsidRPr="00640DF6" w:rsidRDefault="00640DF6" w:rsidP="00640DF6">
      <w:r w:rsidRPr="00640DF6">
        <w:t xml:space="preserve">The 2025 program will feature three keynote presentations from distinguished researchers in the field, along with </w:t>
      </w:r>
      <w:r w:rsidR="00465CAD">
        <w:t xml:space="preserve">dozens of </w:t>
      </w:r>
      <w:r w:rsidRPr="00640DF6">
        <w:t xml:space="preserve">oral and poster presentations selected from faculty, research scientists, postdoctoral fellows and students across the state. </w:t>
      </w:r>
      <w:r w:rsidR="006E7177">
        <w:t>The College of Sciences had</w:t>
      </w:r>
      <w:r w:rsidR="00FC68F9">
        <w:t xml:space="preserve"> 25 presentations</w:t>
      </w:r>
      <w:r w:rsidR="007F7EB8">
        <w:t xml:space="preserve"> submitted</w:t>
      </w:r>
      <w:r w:rsidR="00FC68F9">
        <w:t xml:space="preserve"> </w:t>
      </w:r>
      <w:r w:rsidR="00C76F53">
        <w:t>including seven</w:t>
      </w:r>
      <w:r w:rsidR="00FC68F9">
        <w:t xml:space="preserve"> undergraduate </w:t>
      </w:r>
      <w:r w:rsidR="006E7177">
        <w:t xml:space="preserve">students </w:t>
      </w:r>
      <w:r w:rsidR="007F7EB8">
        <w:t>who submitted</w:t>
      </w:r>
      <w:r w:rsidR="006E7177">
        <w:t xml:space="preserve"> abstracts for the conference.</w:t>
      </w:r>
    </w:p>
    <w:p w14:paraId="29EF9C10" w14:textId="252BDB90" w:rsidR="00640DF6" w:rsidRPr="00640DF6" w:rsidRDefault="00640DF6" w:rsidP="00640DF6">
      <w:r w:rsidRPr="00640DF6">
        <w:t xml:space="preserve">Founded in 2012, the Vaccine Development Center of San Antonio was established to strengthen collaboration among local and regional scientists working to prevent and treat infectious diseases and cancer. </w:t>
      </w:r>
      <w:proofErr w:type="spellStart"/>
      <w:r w:rsidRPr="00640DF6">
        <w:t>VDCoSA’s</w:t>
      </w:r>
      <w:proofErr w:type="spellEnd"/>
      <w:r w:rsidRPr="00640DF6">
        <w:t xml:space="preserve"> mission includes fostering research partnerships, pursuing collaborative grant opportunities, and hosting an annual symposium to highlight </w:t>
      </w:r>
      <w:r w:rsidR="00EC5489">
        <w:t>breakthroughs in the field of biomedical science</w:t>
      </w:r>
      <w:r w:rsidRPr="00640DF6">
        <w:t>.</w:t>
      </w:r>
    </w:p>
    <w:p w14:paraId="6842D1CD" w14:textId="7CBF79D5" w:rsidR="00640DF6" w:rsidRPr="00640DF6" w:rsidRDefault="00640DF6" w:rsidP="00640DF6">
      <w:r w:rsidRPr="00640DF6">
        <w:t xml:space="preserve">“By combining the complementary expertise of </w:t>
      </w:r>
      <w:r w:rsidR="005E1747">
        <w:t xml:space="preserve">these </w:t>
      </w:r>
      <w:r w:rsidRPr="00640DF6">
        <w:t xml:space="preserve">institutions, </w:t>
      </w:r>
      <w:r w:rsidR="00465CAD">
        <w:t>the center</w:t>
      </w:r>
      <w:r w:rsidRPr="00640DF6">
        <w:t xml:space="preserve"> exemplifies how collaborative science accelerates biomedical innovation,” </w:t>
      </w:r>
      <w:r>
        <w:t>added Hung.</w:t>
      </w:r>
      <w:r w:rsidRPr="00640DF6">
        <w:t xml:space="preserve"> “Our collective goal is to improve human health not just in Texas, but globally.”</w:t>
      </w:r>
    </w:p>
    <w:p w14:paraId="667783F5" w14:textId="4AAD0FAE" w:rsidR="00640DF6" w:rsidRPr="00640DF6" w:rsidRDefault="00640DF6" w:rsidP="00640DF6">
      <w:r w:rsidRPr="00640DF6">
        <w:t xml:space="preserve">For more information about the 2025 Annual VDCoSA Conference, including registration details and the full program, visit </w:t>
      </w:r>
      <w:r>
        <w:t xml:space="preserve">the </w:t>
      </w:r>
      <w:hyperlink r:id="rId5" w:history="1">
        <w:r w:rsidRPr="00640DF6">
          <w:rPr>
            <w:rStyle w:val="Hyperlink"/>
          </w:rPr>
          <w:t>VDCoSA conference website</w:t>
        </w:r>
      </w:hyperlink>
      <w:r>
        <w:t>.</w:t>
      </w:r>
    </w:p>
    <w:p w14:paraId="4F93D3F9" w14:textId="77777777" w:rsidR="0086572C" w:rsidRDefault="0086572C"/>
    <w:sectPr w:rsidR="00865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F6"/>
    <w:rsid w:val="00035FAD"/>
    <w:rsid w:val="00071B7C"/>
    <w:rsid w:val="00210559"/>
    <w:rsid w:val="00245C78"/>
    <w:rsid w:val="00353E4E"/>
    <w:rsid w:val="00463839"/>
    <w:rsid w:val="00465CAD"/>
    <w:rsid w:val="005A1376"/>
    <w:rsid w:val="005E1747"/>
    <w:rsid w:val="006079EE"/>
    <w:rsid w:val="00640DF6"/>
    <w:rsid w:val="006E7177"/>
    <w:rsid w:val="007F7EB8"/>
    <w:rsid w:val="0086572C"/>
    <w:rsid w:val="00B26891"/>
    <w:rsid w:val="00C61429"/>
    <w:rsid w:val="00C76F53"/>
    <w:rsid w:val="00EC5489"/>
    <w:rsid w:val="00FC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C035"/>
  <w15:chartTrackingRefBased/>
  <w15:docId w15:val="{D1D5B485-44E3-D84E-88F1-4570B4D7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DF6"/>
    <w:rPr>
      <w:rFonts w:eastAsiaTheme="majorEastAsia" w:cstheme="majorBidi"/>
      <w:color w:val="272727" w:themeColor="text1" w:themeTint="D8"/>
    </w:rPr>
  </w:style>
  <w:style w:type="paragraph" w:styleId="Title">
    <w:name w:val="Title"/>
    <w:basedOn w:val="Normal"/>
    <w:next w:val="Normal"/>
    <w:link w:val="TitleChar"/>
    <w:uiPriority w:val="10"/>
    <w:qFormat/>
    <w:rsid w:val="00640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DF6"/>
    <w:pPr>
      <w:spacing w:before="160"/>
      <w:jc w:val="center"/>
    </w:pPr>
    <w:rPr>
      <w:i/>
      <w:iCs/>
      <w:color w:val="404040" w:themeColor="text1" w:themeTint="BF"/>
    </w:rPr>
  </w:style>
  <w:style w:type="character" w:customStyle="1" w:styleId="QuoteChar">
    <w:name w:val="Quote Char"/>
    <w:basedOn w:val="DefaultParagraphFont"/>
    <w:link w:val="Quote"/>
    <w:uiPriority w:val="29"/>
    <w:rsid w:val="00640DF6"/>
    <w:rPr>
      <w:i/>
      <w:iCs/>
      <w:color w:val="404040" w:themeColor="text1" w:themeTint="BF"/>
    </w:rPr>
  </w:style>
  <w:style w:type="paragraph" w:styleId="ListParagraph">
    <w:name w:val="List Paragraph"/>
    <w:basedOn w:val="Normal"/>
    <w:uiPriority w:val="34"/>
    <w:qFormat/>
    <w:rsid w:val="00640DF6"/>
    <w:pPr>
      <w:ind w:left="720"/>
      <w:contextualSpacing/>
    </w:pPr>
  </w:style>
  <w:style w:type="character" w:styleId="IntenseEmphasis">
    <w:name w:val="Intense Emphasis"/>
    <w:basedOn w:val="DefaultParagraphFont"/>
    <w:uiPriority w:val="21"/>
    <w:qFormat/>
    <w:rsid w:val="00640DF6"/>
    <w:rPr>
      <w:i/>
      <w:iCs/>
      <w:color w:val="0F4761" w:themeColor="accent1" w:themeShade="BF"/>
    </w:rPr>
  </w:style>
  <w:style w:type="paragraph" w:styleId="IntenseQuote">
    <w:name w:val="Intense Quote"/>
    <w:basedOn w:val="Normal"/>
    <w:next w:val="Normal"/>
    <w:link w:val="IntenseQuoteChar"/>
    <w:uiPriority w:val="30"/>
    <w:qFormat/>
    <w:rsid w:val="00640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DF6"/>
    <w:rPr>
      <w:i/>
      <w:iCs/>
      <w:color w:val="0F4761" w:themeColor="accent1" w:themeShade="BF"/>
    </w:rPr>
  </w:style>
  <w:style w:type="character" w:styleId="IntenseReference">
    <w:name w:val="Intense Reference"/>
    <w:basedOn w:val="DefaultParagraphFont"/>
    <w:uiPriority w:val="32"/>
    <w:qFormat/>
    <w:rsid w:val="00640DF6"/>
    <w:rPr>
      <w:b/>
      <w:bCs/>
      <w:smallCaps/>
      <w:color w:val="0F4761" w:themeColor="accent1" w:themeShade="BF"/>
      <w:spacing w:val="5"/>
    </w:rPr>
  </w:style>
  <w:style w:type="character" w:styleId="Hyperlink">
    <w:name w:val="Hyperlink"/>
    <w:basedOn w:val="DefaultParagraphFont"/>
    <w:uiPriority w:val="99"/>
    <w:unhideWhenUsed/>
    <w:rsid w:val="00640DF6"/>
    <w:rPr>
      <w:color w:val="467886" w:themeColor="hyperlink"/>
      <w:u w:val="single"/>
    </w:rPr>
  </w:style>
  <w:style w:type="character" w:styleId="UnresolvedMention">
    <w:name w:val="Unresolved Mention"/>
    <w:basedOn w:val="DefaultParagraphFont"/>
    <w:uiPriority w:val="99"/>
    <w:semiHidden/>
    <w:unhideWhenUsed/>
    <w:rsid w:val="00640DF6"/>
    <w:rPr>
      <w:color w:val="605E5C"/>
      <w:shd w:val="clear" w:color="auto" w:fill="E1DFDD"/>
    </w:rPr>
  </w:style>
  <w:style w:type="character" w:styleId="FollowedHyperlink">
    <w:name w:val="FollowedHyperlink"/>
    <w:basedOn w:val="DefaultParagraphFont"/>
    <w:uiPriority w:val="99"/>
    <w:semiHidden/>
    <w:unhideWhenUsed/>
    <w:rsid w:val="00640DF6"/>
    <w:rPr>
      <w:color w:val="96607D" w:themeColor="followedHyperlink"/>
      <w:u w:val="single"/>
    </w:rPr>
  </w:style>
  <w:style w:type="character" w:styleId="CommentReference">
    <w:name w:val="annotation reference"/>
    <w:basedOn w:val="DefaultParagraphFont"/>
    <w:uiPriority w:val="99"/>
    <w:semiHidden/>
    <w:unhideWhenUsed/>
    <w:rsid w:val="005E1747"/>
    <w:rPr>
      <w:sz w:val="16"/>
      <w:szCs w:val="16"/>
    </w:rPr>
  </w:style>
  <w:style w:type="paragraph" w:styleId="CommentText">
    <w:name w:val="annotation text"/>
    <w:basedOn w:val="Normal"/>
    <w:link w:val="CommentTextChar"/>
    <w:uiPriority w:val="99"/>
    <w:unhideWhenUsed/>
    <w:rsid w:val="005E1747"/>
    <w:pPr>
      <w:spacing w:line="240" w:lineRule="auto"/>
    </w:pPr>
    <w:rPr>
      <w:sz w:val="20"/>
      <w:szCs w:val="20"/>
    </w:rPr>
  </w:style>
  <w:style w:type="character" w:customStyle="1" w:styleId="CommentTextChar">
    <w:name w:val="Comment Text Char"/>
    <w:basedOn w:val="DefaultParagraphFont"/>
    <w:link w:val="CommentText"/>
    <w:uiPriority w:val="99"/>
    <w:rsid w:val="005E1747"/>
    <w:rPr>
      <w:sz w:val="20"/>
      <w:szCs w:val="20"/>
    </w:rPr>
  </w:style>
  <w:style w:type="paragraph" w:styleId="CommentSubject">
    <w:name w:val="annotation subject"/>
    <w:basedOn w:val="CommentText"/>
    <w:next w:val="CommentText"/>
    <w:link w:val="CommentSubjectChar"/>
    <w:uiPriority w:val="99"/>
    <w:semiHidden/>
    <w:unhideWhenUsed/>
    <w:rsid w:val="005E1747"/>
    <w:rPr>
      <w:b/>
      <w:bCs/>
    </w:rPr>
  </w:style>
  <w:style w:type="character" w:customStyle="1" w:styleId="CommentSubjectChar">
    <w:name w:val="Comment Subject Char"/>
    <w:basedOn w:val="CommentTextChar"/>
    <w:link w:val="CommentSubject"/>
    <w:uiPriority w:val="99"/>
    <w:semiHidden/>
    <w:rsid w:val="005E1747"/>
    <w:rPr>
      <w:b/>
      <w:bCs/>
      <w:sz w:val="20"/>
      <w:szCs w:val="20"/>
    </w:rPr>
  </w:style>
  <w:style w:type="paragraph" w:styleId="Revision">
    <w:name w:val="Revision"/>
    <w:hidden/>
    <w:uiPriority w:val="99"/>
    <w:semiHidden/>
    <w:rsid w:val="00FC6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025annualvaccinedevelopmentce.splashthat.com/" TargetMode="External"/><Relationship Id="rId4" Type="http://schemas.openxmlformats.org/officeDocument/2006/relationships/hyperlink" Target="https://vdco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2225</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Schoensee</dc:creator>
  <cp:keywords/>
  <dc:description/>
  <cp:lastModifiedBy>Patty Ramirez</cp:lastModifiedBy>
  <cp:revision>5</cp:revision>
  <dcterms:created xsi:type="dcterms:W3CDTF">2025-11-04T20:56:00Z</dcterms:created>
  <dcterms:modified xsi:type="dcterms:W3CDTF">2025-11-05T15:02:00Z</dcterms:modified>
</cp:coreProperties>
</file>